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16" w:rsidRPr="00AF29EB" w:rsidRDefault="00AA6016" w:rsidP="00AA6016">
      <w:pPr>
        <w:spacing w:line="240" w:lineRule="auto"/>
        <w:jc w:val="right"/>
      </w:pPr>
      <w:r w:rsidRPr="00AF29EB">
        <w:t xml:space="preserve">Приложение </w:t>
      </w:r>
      <w:r>
        <w:t>12</w:t>
      </w:r>
    </w:p>
    <w:p w:rsidR="00AA6016" w:rsidRPr="00AF29EB" w:rsidRDefault="00AA6016" w:rsidP="00AA6016">
      <w:pPr>
        <w:spacing w:line="240" w:lineRule="auto"/>
        <w:jc w:val="right"/>
      </w:pPr>
      <w:r w:rsidRPr="00AF29EB">
        <w:t>к решению президиума</w:t>
      </w:r>
    </w:p>
    <w:p w:rsidR="00AA6016" w:rsidRPr="00AF29EB" w:rsidRDefault="00AA6016" w:rsidP="00AA6016">
      <w:pPr>
        <w:spacing w:line="240" w:lineRule="auto"/>
        <w:jc w:val="right"/>
      </w:pPr>
      <w:r w:rsidRPr="00AF29EB">
        <w:t>Законодательного Собрания</w:t>
      </w:r>
    </w:p>
    <w:p w:rsidR="00AA6016" w:rsidRPr="00AF29EB" w:rsidRDefault="00AA6016" w:rsidP="00AA6016">
      <w:pPr>
        <w:spacing w:line="240" w:lineRule="auto"/>
        <w:jc w:val="right"/>
      </w:pPr>
      <w:r w:rsidRPr="00AF29EB">
        <w:t>Челябинской области</w:t>
      </w:r>
    </w:p>
    <w:p w:rsidR="00AA6016" w:rsidRPr="00AF29EB" w:rsidRDefault="00AA6016" w:rsidP="00AA6016">
      <w:pPr>
        <w:spacing w:line="240" w:lineRule="auto"/>
        <w:jc w:val="right"/>
      </w:pPr>
      <w:r>
        <w:t xml:space="preserve">от ____________ </w:t>
      </w:r>
      <w:r w:rsidRPr="00AF29EB">
        <w:t xml:space="preserve"> № ______</w:t>
      </w:r>
    </w:p>
    <w:p w:rsidR="00AA6016" w:rsidRPr="00AF29EB" w:rsidRDefault="00AA6016" w:rsidP="00AA6016">
      <w:pPr>
        <w:pStyle w:val="ConsPlusNonformat"/>
      </w:pPr>
    </w:p>
    <w:p w:rsidR="00AA6016" w:rsidRPr="00AF29EB" w:rsidRDefault="00AA6016" w:rsidP="00AA6016">
      <w:pPr>
        <w:pStyle w:val="ConsPlusNonformat"/>
      </w:pPr>
    </w:p>
    <w:p w:rsidR="00AA6016" w:rsidRPr="00AF29EB" w:rsidRDefault="00AA6016" w:rsidP="00AA6016">
      <w:pPr>
        <w:pStyle w:val="ConsPlusNonformat"/>
      </w:pPr>
    </w:p>
    <w:p w:rsidR="00AA6016" w:rsidRPr="00AF29EB" w:rsidRDefault="00AA6016" w:rsidP="00AA6016">
      <w:pPr>
        <w:pStyle w:val="ConsPlusNonformat"/>
      </w:pPr>
    </w:p>
    <w:p w:rsidR="00AA6016" w:rsidRPr="00AF29EB" w:rsidRDefault="00AA6016" w:rsidP="00AA6016">
      <w:pPr>
        <w:spacing w:line="240" w:lineRule="auto"/>
        <w:ind w:firstLine="0"/>
        <w:jc w:val="center"/>
        <w:rPr>
          <w:b/>
          <w:bCs/>
        </w:rPr>
      </w:pPr>
      <w:r w:rsidRPr="00AF29EB">
        <w:rPr>
          <w:b/>
          <w:bCs/>
        </w:rPr>
        <w:t>ОПИСАНИЕ</w:t>
      </w:r>
    </w:p>
    <w:p w:rsidR="00AA6016" w:rsidRPr="00AF29EB" w:rsidRDefault="00AA6016" w:rsidP="00AA6016">
      <w:pPr>
        <w:spacing w:line="240" w:lineRule="auto"/>
        <w:ind w:firstLine="0"/>
        <w:jc w:val="center"/>
        <w:rPr>
          <w:b/>
          <w:bCs/>
          <w:sz w:val="12"/>
          <w:szCs w:val="12"/>
        </w:rPr>
      </w:pPr>
    </w:p>
    <w:p w:rsidR="00AA6016" w:rsidRPr="00AF29EB" w:rsidRDefault="00AA6016" w:rsidP="00AA6016">
      <w:pPr>
        <w:spacing w:line="240" w:lineRule="auto"/>
        <w:ind w:firstLine="0"/>
        <w:jc w:val="center"/>
        <w:rPr>
          <w:b/>
          <w:bCs/>
        </w:rPr>
      </w:pPr>
      <w:r w:rsidRPr="00AF29EB">
        <w:rPr>
          <w:b/>
          <w:bCs/>
        </w:rPr>
        <w:t>медали Законодательного Собрания Челябинской области</w:t>
      </w:r>
    </w:p>
    <w:p w:rsidR="00AA6016" w:rsidRPr="00AF29EB" w:rsidRDefault="00AA6016" w:rsidP="00AA6016">
      <w:pPr>
        <w:spacing w:line="240" w:lineRule="auto"/>
        <w:ind w:firstLine="0"/>
        <w:jc w:val="center"/>
        <w:rPr>
          <w:b/>
          <w:bCs/>
        </w:rPr>
      </w:pPr>
      <w:r w:rsidRPr="00AF29EB">
        <w:rPr>
          <w:b/>
          <w:bCs/>
        </w:rPr>
        <w:t>«За заслуги в законотворческой деятельности»</w:t>
      </w:r>
    </w:p>
    <w:p w:rsidR="00AA6016" w:rsidRPr="00AF29EB" w:rsidRDefault="00AA6016" w:rsidP="00AA6016"/>
    <w:p w:rsidR="00AA6016" w:rsidRPr="00AF29EB" w:rsidRDefault="00AA6016" w:rsidP="00AB67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Медаль Законодательного Собрания Челябинской области «За заслуги в зак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нотворческой деятельности» из латуни с золочением в три микрона имеет форму кр</w:t>
      </w:r>
      <w:r w:rsidRPr="00AF29EB">
        <w:rPr>
          <w:rFonts w:ascii="Times New Roman" w:hAnsi="Times New Roman" w:cs="Times New Roman"/>
          <w:sz w:val="26"/>
          <w:szCs w:val="26"/>
        </w:rPr>
        <w:t>у</w:t>
      </w:r>
      <w:r w:rsidRPr="00AF29EB">
        <w:rPr>
          <w:rFonts w:ascii="Times New Roman" w:hAnsi="Times New Roman" w:cs="Times New Roman"/>
          <w:sz w:val="26"/>
          <w:szCs w:val="26"/>
        </w:rPr>
        <w:t xml:space="preserve">га диаметром 31 мм с выпуклым бортиком с обеих сторон. </w:t>
      </w:r>
    </w:p>
    <w:p w:rsidR="00AA6016" w:rsidRPr="00AF29EB" w:rsidRDefault="00AA6016" w:rsidP="00AB67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На лицевой стороне медали – одноцветное рельефное изображение полного </w:t>
      </w:r>
      <w:r w:rsidRPr="00AF29EB">
        <w:rPr>
          <w:rFonts w:ascii="Times New Roman" w:hAnsi="Times New Roman" w:cs="Times New Roman"/>
          <w:sz w:val="26"/>
          <w:szCs w:val="26"/>
        </w:rPr>
        <w:br/>
        <w:t>герба Челябинской области. На оборотной стороне медали в центре в три строки – надпись:</w:t>
      </w:r>
    </w:p>
    <w:p w:rsidR="00AA6016" w:rsidRPr="00AF29EB" w:rsidRDefault="00AA6016" w:rsidP="00AA601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«За заслуги</w:t>
      </w:r>
    </w:p>
    <w:p w:rsidR="00AA6016" w:rsidRPr="00AF29EB" w:rsidRDefault="00AA6016" w:rsidP="00AA601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в законотворческой</w:t>
      </w:r>
    </w:p>
    <w:p w:rsidR="00AA6016" w:rsidRPr="00AF29EB" w:rsidRDefault="00AA6016" w:rsidP="00AA601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деятельности»,</w:t>
      </w:r>
    </w:p>
    <w:p w:rsidR="00AA6016" w:rsidRPr="00AF29EB" w:rsidRDefault="00AA6016" w:rsidP="00AA601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A6016" w:rsidRPr="00D85FC9" w:rsidRDefault="00AA6016" w:rsidP="00AA6016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FC9">
        <w:rPr>
          <w:rFonts w:ascii="Times New Roman" w:hAnsi="Times New Roman" w:cs="Times New Roman"/>
          <w:sz w:val="26"/>
          <w:szCs w:val="26"/>
        </w:rPr>
        <w:t xml:space="preserve">по окружности – надпись «Законодательное Собрание Челябинской области». </w:t>
      </w:r>
    </w:p>
    <w:p w:rsidR="00AA6016" w:rsidRPr="00D85FC9" w:rsidRDefault="00AA6016" w:rsidP="00AB6761">
      <w:pPr>
        <w:autoSpaceDE w:val="0"/>
        <w:autoSpaceDN w:val="0"/>
        <w:adjustRightInd w:val="0"/>
        <w:rPr>
          <w:rFonts w:cs="Times New Roman"/>
          <w:szCs w:val="26"/>
        </w:rPr>
      </w:pPr>
      <w:proofErr w:type="gramStart"/>
      <w:r w:rsidRPr="00D85FC9">
        <w:rPr>
          <w:rFonts w:cs="Times New Roman"/>
          <w:szCs w:val="26"/>
        </w:rPr>
        <w:t xml:space="preserve">Медаль при помощи ушка и кольца соединяется с прямоугольной колодкой, выполненной из латуни с золочением в три микрона, высотой 14,6 мм и шириной </w:t>
      </w:r>
      <w:r w:rsidRPr="00D85FC9">
        <w:rPr>
          <w:rFonts w:cs="Times New Roman"/>
          <w:szCs w:val="26"/>
        </w:rPr>
        <w:br/>
        <w:t>27 мм, обтянутой шелковой муаровой лентой</w:t>
      </w:r>
      <w:r>
        <w:rPr>
          <w:rFonts w:cs="Times New Roman"/>
          <w:szCs w:val="26"/>
        </w:rPr>
        <w:t xml:space="preserve"> </w:t>
      </w:r>
      <w:r w:rsidRPr="00D85FC9">
        <w:rPr>
          <w:rFonts w:cs="Times New Roman"/>
          <w:szCs w:val="26"/>
        </w:rPr>
        <w:t xml:space="preserve">шириной 25 мм, состоящей из трех </w:t>
      </w:r>
      <w:proofErr w:type="spellStart"/>
      <w:r w:rsidRPr="00D85FC9">
        <w:rPr>
          <w:rFonts w:cs="Times New Roman"/>
          <w:szCs w:val="26"/>
        </w:rPr>
        <w:t>вер-тикальных</w:t>
      </w:r>
      <w:proofErr w:type="spellEnd"/>
      <w:r w:rsidRPr="00D85FC9">
        <w:rPr>
          <w:rFonts w:cs="Times New Roman"/>
          <w:szCs w:val="26"/>
        </w:rPr>
        <w:t xml:space="preserve"> полос – двух красных и желтой между ними шириной 15 мм, 5 мм и 5 мм соответственно (расположение полос слева направо)</w:t>
      </w:r>
      <w:r>
        <w:rPr>
          <w:rFonts w:cs="Times New Roman"/>
          <w:szCs w:val="26"/>
        </w:rPr>
        <w:t>.</w:t>
      </w:r>
      <w:proofErr w:type="gramEnd"/>
      <w:r>
        <w:rPr>
          <w:rFonts w:cs="Times New Roman"/>
          <w:szCs w:val="26"/>
        </w:rPr>
        <w:t xml:space="preserve"> </w:t>
      </w:r>
      <w:r w:rsidRPr="00AF29EB">
        <w:rPr>
          <w:rFonts w:cs="Times New Roman"/>
          <w:szCs w:val="26"/>
        </w:rPr>
        <w:t>Верхняя и нижняя части коло</w:t>
      </w:r>
      <w:r w:rsidRPr="00AF29EB">
        <w:rPr>
          <w:rFonts w:cs="Times New Roman"/>
          <w:szCs w:val="26"/>
        </w:rPr>
        <w:t>д</w:t>
      </w:r>
      <w:r w:rsidRPr="00AF29EB">
        <w:rPr>
          <w:rFonts w:cs="Times New Roman"/>
          <w:szCs w:val="26"/>
        </w:rPr>
        <w:t>ки обрамлены бронзовыми полосками золотистого цвета, выступающими за края к</w:t>
      </w:r>
      <w:r w:rsidRPr="00AF29EB">
        <w:rPr>
          <w:rFonts w:cs="Times New Roman"/>
          <w:szCs w:val="26"/>
        </w:rPr>
        <w:t>о</w:t>
      </w:r>
      <w:r w:rsidRPr="00AF29EB">
        <w:rPr>
          <w:rFonts w:cs="Times New Roman"/>
          <w:szCs w:val="26"/>
        </w:rPr>
        <w:t>лодки на 2 мм.</w:t>
      </w:r>
    </w:p>
    <w:p w:rsidR="00AA6016" w:rsidRPr="00AF29EB" w:rsidRDefault="00AA6016" w:rsidP="00AB67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Колодка на оборотной стороне имеет булавку для прикрепления к одежде.</w:t>
      </w:r>
    </w:p>
    <w:p w:rsidR="00AA6016" w:rsidRPr="00AF29EB" w:rsidRDefault="00AA6016" w:rsidP="00AA601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6016" w:rsidRPr="00AF29EB" w:rsidRDefault="00AA6016" w:rsidP="00AA601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6016" w:rsidRPr="00AF29EB" w:rsidRDefault="00AA6016" w:rsidP="00AA601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6016" w:rsidRPr="00AF29EB" w:rsidRDefault="00AA6016" w:rsidP="00AA601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6016" w:rsidRPr="00AF29EB" w:rsidRDefault="00AA6016" w:rsidP="00AA601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6016" w:rsidRPr="00AF29EB" w:rsidRDefault="00AA6016" w:rsidP="00AA601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6016" w:rsidRDefault="00AA6016" w:rsidP="00AA6016">
      <w:pPr>
        <w:spacing w:line="240" w:lineRule="auto"/>
        <w:rPr>
          <w:rFonts w:eastAsia="Times New Roman" w:cs="Times New Roman"/>
          <w:b/>
          <w:szCs w:val="26"/>
          <w:lang w:eastAsia="ru-RU"/>
        </w:rPr>
      </w:pPr>
      <w:r>
        <w:rPr>
          <w:rFonts w:cs="Times New Roman"/>
          <w:szCs w:val="26"/>
        </w:rPr>
        <w:br w:type="page"/>
      </w:r>
    </w:p>
    <w:p w:rsidR="00AA6016" w:rsidRPr="00AF29EB" w:rsidRDefault="00AA6016" w:rsidP="00AA601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lastRenderedPageBreak/>
        <w:t>ОПИСАНИЕ</w:t>
      </w:r>
    </w:p>
    <w:p w:rsidR="00AA6016" w:rsidRPr="00AF29EB" w:rsidRDefault="00AA6016" w:rsidP="00AA6016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</w:p>
    <w:p w:rsidR="00AA6016" w:rsidRPr="00AF29EB" w:rsidRDefault="00AA6016" w:rsidP="00AA601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удостоверения к медали</w:t>
      </w:r>
    </w:p>
    <w:p w:rsidR="00AA6016" w:rsidRPr="00AF29EB" w:rsidRDefault="00AA6016" w:rsidP="00AA601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Законодательного Собрания Челябинской области</w:t>
      </w:r>
    </w:p>
    <w:p w:rsidR="00AA6016" w:rsidRPr="00AF29EB" w:rsidRDefault="00AA6016" w:rsidP="00AA601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«За заслуги в законотворческой деятельности»</w:t>
      </w:r>
    </w:p>
    <w:p w:rsidR="00AA6016" w:rsidRPr="00AF29EB" w:rsidRDefault="00AA6016" w:rsidP="00AA6016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6016" w:rsidRPr="00AF29EB" w:rsidRDefault="00AA6016" w:rsidP="00AA60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016" w:rsidRPr="00AF29EB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Удостоверение к медали Законодательного Собрания Челябинской области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«За заслуги в законотворческой деятельности» (далее – удостоверение) представляет собой книжечку вертикального расположения в сложенном виде, размером 90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 xml:space="preserve"> 135 </w:t>
      </w:r>
      <w:r w:rsidRPr="00AF29EB">
        <w:rPr>
          <w:rFonts w:ascii="Times New Roman" w:hAnsi="Times New Roman" w:cs="Times New Roman"/>
          <w:sz w:val="26"/>
          <w:szCs w:val="26"/>
        </w:rPr>
        <w:br/>
        <w:t>в развернутом виде, имеет обложку из кожи</w:t>
      </w:r>
      <w:r w:rsidRPr="00AF29EB">
        <w:rPr>
          <w:rFonts w:ascii="Times New Roman" w:hAnsi="Times New Roman" w:cs="Times New Roman"/>
          <w:i/>
          <w:sz w:val="26"/>
          <w:szCs w:val="26"/>
        </w:rPr>
        <w:t>.</w:t>
      </w:r>
      <w:r w:rsidRPr="00AF29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6016" w:rsidRPr="00AF29EB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29EB">
        <w:rPr>
          <w:rFonts w:ascii="Times New Roman" w:eastAsia="Calibri" w:hAnsi="Times New Roman" w:cs="Times New Roman"/>
          <w:sz w:val="26"/>
          <w:szCs w:val="26"/>
        </w:rPr>
        <w:t>В ме</w:t>
      </w:r>
      <w:r>
        <w:rPr>
          <w:rFonts w:ascii="Times New Roman" w:eastAsia="Calibri" w:hAnsi="Times New Roman" w:cs="Times New Roman"/>
          <w:sz w:val="26"/>
          <w:szCs w:val="26"/>
        </w:rPr>
        <w:t>сте сгиба удостоверения, которое</w:t>
      </w:r>
      <w:r w:rsidRPr="00AF29EB">
        <w:rPr>
          <w:rFonts w:ascii="Times New Roman" w:eastAsia="Calibri" w:hAnsi="Times New Roman" w:cs="Times New Roman"/>
          <w:sz w:val="26"/>
          <w:szCs w:val="26"/>
        </w:rPr>
        <w:t xml:space="preserve"> скрыт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AF29EB">
        <w:rPr>
          <w:rFonts w:ascii="Times New Roman" w:eastAsia="Calibri" w:hAnsi="Times New Roman" w:cs="Times New Roman"/>
          <w:sz w:val="26"/>
          <w:szCs w:val="26"/>
        </w:rPr>
        <w:t xml:space="preserve"> полосой кожи в цвет удостовер</w:t>
      </w:r>
      <w:r w:rsidRPr="00AF29EB">
        <w:rPr>
          <w:rFonts w:ascii="Times New Roman" w:eastAsia="Calibri" w:hAnsi="Times New Roman" w:cs="Times New Roman"/>
          <w:sz w:val="26"/>
          <w:szCs w:val="26"/>
        </w:rPr>
        <w:t>е</w:t>
      </w:r>
      <w:r w:rsidRPr="00AF29EB">
        <w:rPr>
          <w:rFonts w:ascii="Times New Roman" w:eastAsia="Calibri" w:hAnsi="Times New Roman" w:cs="Times New Roman"/>
          <w:sz w:val="26"/>
          <w:szCs w:val="26"/>
        </w:rPr>
        <w:t xml:space="preserve">ния, расположена линия </w:t>
      </w:r>
      <w:proofErr w:type="spellStart"/>
      <w:r w:rsidRPr="00AF29EB">
        <w:rPr>
          <w:rFonts w:ascii="Times New Roman" w:eastAsia="Calibri" w:hAnsi="Times New Roman" w:cs="Times New Roman"/>
          <w:sz w:val="26"/>
          <w:szCs w:val="26"/>
        </w:rPr>
        <w:t>бига</w:t>
      </w:r>
      <w:proofErr w:type="spellEnd"/>
      <w:r w:rsidRPr="00AF29EB">
        <w:rPr>
          <w:rFonts w:ascii="Times New Roman" w:eastAsia="Calibri" w:hAnsi="Times New Roman" w:cs="Times New Roman"/>
          <w:sz w:val="26"/>
          <w:szCs w:val="26"/>
        </w:rPr>
        <w:t xml:space="preserve">, обеспечивающая </w:t>
      </w:r>
      <w:r w:rsidRPr="00AF29EB">
        <w:rPr>
          <w:rFonts w:ascii="Times New Roman" w:hAnsi="Times New Roman" w:cs="Times New Roman"/>
          <w:sz w:val="26"/>
          <w:szCs w:val="26"/>
        </w:rPr>
        <w:t>качественное</w:t>
      </w:r>
      <w:r w:rsidRPr="00AF29EB">
        <w:rPr>
          <w:rFonts w:ascii="Times New Roman" w:eastAsia="Calibri" w:hAnsi="Times New Roman" w:cs="Times New Roman"/>
          <w:sz w:val="26"/>
          <w:szCs w:val="26"/>
        </w:rPr>
        <w:t xml:space="preserve"> сложение без разрывов.</w:t>
      </w:r>
    </w:p>
    <w:p w:rsidR="00AA6016" w:rsidRPr="00AF29EB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На лицевой стороне (обложке) на расстоянии 15 мм от верхней границы обложки по центру располагается выполненное типографским методом тиснения цветом зол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та графическое изображение полного герба Челябинской области. На 10 мм ниже графического изображения полного герба Челябинской области по центру в шесть строк располагается надпись:</w:t>
      </w:r>
    </w:p>
    <w:p w:rsidR="00AA6016" w:rsidRPr="00AF29EB" w:rsidRDefault="00AA6016" w:rsidP="00AA601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«УДОСТОВЕРЕНИЕ</w:t>
      </w:r>
    </w:p>
    <w:p w:rsidR="00AA6016" w:rsidRPr="00AF29EB" w:rsidRDefault="00AA6016" w:rsidP="00AA601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к медали</w:t>
      </w:r>
    </w:p>
    <w:p w:rsidR="00AA6016" w:rsidRPr="00AF29EB" w:rsidRDefault="00AA6016" w:rsidP="00AA601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Законодательного Собрания</w:t>
      </w:r>
    </w:p>
    <w:p w:rsidR="00AA6016" w:rsidRPr="00AF29EB" w:rsidRDefault="00AA6016" w:rsidP="00AA601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AA6016" w:rsidRPr="00AF29EB" w:rsidRDefault="00AA6016" w:rsidP="00AA601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«За заслуги </w:t>
      </w:r>
      <w:proofErr w:type="gramStart"/>
      <w:r w:rsidRPr="00AF29E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F29EB">
        <w:rPr>
          <w:rFonts w:ascii="Times New Roman" w:hAnsi="Times New Roman" w:cs="Times New Roman"/>
          <w:sz w:val="26"/>
          <w:szCs w:val="26"/>
        </w:rPr>
        <w:t xml:space="preserve"> законотворческой</w:t>
      </w:r>
    </w:p>
    <w:p w:rsidR="00AA6016" w:rsidRPr="00AF29EB" w:rsidRDefault="00AA6016" w:rsidP="00AA601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деятельности»,</w:t>
      </w:r>
    </w:p>
    <w:p w:rsidR="00AA6016" w:rsidRPr="00AF29EB" w:rsidRDefault="00AA6016" w:rsidP="00AA601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A6016" w:rsidRPr="00AF29EB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29EB">
        <w:rPr>
          <w:rFonts w:ascii="Times New Roman" w:hAnsi="Times New Roman" w:cs="Times New Roman"/>
          <w:sz w:val="26"/>
          <w:szCs w:val="26"/>
        </w:rPr>
        <w:t>выполненная</w:t>
      </w:r>
      <w:proofErr w:type="gramEnd"/>
      <w:r w:rsidRPr="00AF29EB">
        <w:rPr>
          <w:rFonts w:ascii="Times New Roman" w:hAnsi="Times New Roman" w:cs="Times New Roman"/>
          <w:sz w:val="26"/>
          <w:szCs w:val="26"/>
        </w:rPr>
        <w:t xml:space="preserve"> типографским методом тиснения цветом золота.  </w:t>
      </w:r>
    </w:p>
    <w:p w:rsidR="00AA6016" w:rsidRPr="00AF29EB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Слово «УДОСТОВЕРЕНИЕ» выполнено прописными буквами, остальные слова прописными и строчными буквами (согласно правилам русского языка).</w:t>
      </w:r>
    </w:p>
    <w:p w:rsidR="00AA6016" w:rsidRPr="00AF29EB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На внутренней стороне удостоверения – наклейки белого цвета. На левой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наклейке по центру – многоцветное изображение лицевой стороны медали Законод</w:t>
      </w:r>
      <w:r w:rsidRPr="00AF29EB">
        <w:rPr>
          <w:rFonts w:ascii="Times New Roman" w:hAnsi="Times New Roman" w:cs="Times New Roman"/>
          <w:sz w:val="26"/>
          <w:szCs w:val="26"/>
        </w:rPr>
        <w:t>а</w:t>
      </w:r>
      <w:r w:rsidRPr="00AF29EB">
        <w:rPr>
          <w:rFonts w:ascii="Times New Roman" w:hAnsi="Times New Roman" w:cs="Times New Roman"/>
          <w:sz w:val="26"/>
          <w:szCs w:val="26"/>
        </w:rPr>
        <w:t>тельного Собрания Челябинской области «За заслуги в законотворческой деятельн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 xml:space="preserve">сти». </w:t>
      </w:r>
    </w:p>
    <w:p w:rsidR="00AA6016" w:rsidRPr="00AF29EB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Правая наклейка не содержит надписей и реквизитов.  </w:t>
      </w:r>
    </w:p>
    <w:p w:rsidR="00AA6016" w:rsidRPr="00AF29EB" w:rsidRDefault="00AA6016" w:rsidP="00AA6016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6016" w:rsidRPr="00AF29EB" w:rsidRDefault="00AA6016" w:rsidP="00AA6016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6016" w:rsidRPr="00AF29EB" w:rsidRDefault="00AA6016" w:rsidP="00AA6016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6016" w:rsidRPr="00AF29EB" w:rsidRDefault="00AA6016" w:rsidP="00AA6016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6016" w:rsidRPr="00AF29EB" w:rsidRDefault="00AA6016" w:rsidP="00AA6016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6016" w:rsidRPr="00AF29EB" w:rsidRDefault="00AA6016" w:rsidP="00AA6016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6016" w:rsidRPr="00AF29EB" w:rsidRDefault="00AA6016" w:rsidP="00AA601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9E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ОБРАЗЕЦ </w:t>
      </w:r>
    </w:p>
    <w:p w:rsidR="00AA6016" w:rsidRPr="00AF29EB" w:rsidRDefault="00AA6016" w:rsidP="00AA6016">
      <w:pPr>
        <w:pStyle w:val="ConsPlusNormal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A6016" w:rsidRPr="00AF29EB" w:rsidRDefault="00AA6016" w:rsidP="00AA601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9EB">
        <w:rPr>
          <w:rFonts w:ascii="Times New Roman" w:hAnsi="Times New Roman" w:cs="Times New Roman"/>
          <w:b/>
          <w:sz w:val="26"/>
          <w:szCs w:val="26"/>
        </w:rPr>
        <w:t>удостоверения к медали</w:t>
      </w:r>
    </w:p>
    <w:p w:rsidR="00AA6016" w:rsidRPr="00AF29EB" w:rsidRDefault="00AA6016" w:rsidP="00AA601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9EB">
        <w:rPr>
          <w:rFonts w:ascii="Times New Roman" w:hAnsi="Times New Roman" w:cs="Times New Roman"/>
          <w:b/>
          <w:sz w:val="26"/>
          <w:szCs w:val="26"/>
        </w:rPr>
        <w:t>Законодательного Собрания Челябинской области</w:t>
      </w:r>
    </w:p>
    <w:p w:rsidR="00AA6016" w:rsidRPr="00AF29EB" w:rsidRDefault="00AA6016" w:rsidP="00AA601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9EB">
        <w:rPr>
          <w:rFonts w:ascii="Times New Roman" w:hAnsi="Times New Roman" w:cs="Times New Roman"/>
          <w:b/>
          <w:sz w:val="26"/>
          <w:szCs w:val="26"/>
        </w:rPr>
        <w:t>«За заслуги в законотворческой деятельности»</w:t>
      </w:r>
    </w:p>
    <w:p w:rsidR="00AA6016" w:rsidRPr="00AF29EB" w:rsidRDefault="00AA6016" w:rsidP="00AA6016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29E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A6016" w:rsidRPr="00AF29EB" w:rsidRDefault="00AA6016" w:rsidP="00AA601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Лицевая сторона</w:t>
      </w:r>
    </w:p>
    <w:p w:rsidR="00AA6016" w:rsidRPr="00AF29EB" w:rsidRDefault="00AA6016" w:rsidP="00AA601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A6016" w:rsidRPr="00AF29EB" w:rsidRDefault="00AA6016" w:rsidP="00AA6016">
      <w:pPr>
        <w:pStyle w:val="ConsPlusNonformat"/>
      </w:pPr>
      <w:r w:rsidRPr="00AF29EB"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                         </w:t>
      </w:r>
      <w:proofErr w:type="spellStart"/>
      <w:r w:rsidRPr="00AF29EB">
        <w:t>│</w:t>
      </w:r>
      <w:proofErr w:type="spellEnd"/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┌────────────┐          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</w:t>
      </w:r>
      <w:proofErr w:type="spellStart"/>
      <w:r w:rsidRPr="00AF29EB">
        <w:t>│</w:t>
      </w:r>
      <w:proofErr w:type="spellEnd"/>
      <w:r w:rsidRPr="00AF29EB">
        <w:t xml:space="preserve">            </w:t>
      </w:r>
      <w:proofErr w:type="spellStart"/>
      <w:r w:rsidRPr="00AF29EB">
        <w:t>│</w:t>
      </w:r>
      <w:proofErr w:type="spellEnd"/>
      <w:r w:rsidRPr="00AF29EB">
        <w:t xml:space="preserve">           </w:t>
      </w:r>
      <w:proofErr w:type="spellStart"/>
      <w:r w:rsidRPr="00AF29EB">
        <w:t>│</w:t>
      </w:r>
      <w:proofErr w:type="spellEnd"/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</w:t>
      </w:r>
      <w:proofErr w:type="spellStart"/>
      <w:r w:rsidRPr="00AF29EB">
        <w:t>│</w:t>
      </w:r>
      <w:proofErr w:type="spellEnd"/>
      <w:r w:rsidRPr="00AF29EB">
        <w:t xml:space="preserve">            </w:t>
      </w:r>
      <w:proofErr w:type="spellStart"/>
      <w:r w:rsidRPr="00AF29EB">
        <w:t>│</w:t>
      </w:r>
      <w:proofErr w:type="spellEnd"/>
      <w:r w:rsidRPr="00AF29EB">
        <w:t xml:space="preserve">           </w:t>
      </w:r>
      <w:proofErr w:type="spellStart"/>
      <w:r w:rsidRPr="00AF29EB">
        <w:t>│</w:t>
      </w:r>
      <w:proofErr w:type="spellEnd"/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</w:t>
      </w:r>
      <w:proofErr w:type="spellStart"/>
      <w:r w:rsidRPr="00AF29EB">
        <w:t>│</w:t>
      </w:r>
      <w:proofErr w:type="spellEnd"/>
      <w:r w:rsidRPr="00AF29EB">
        <w:t xml:space="preserve">    герб    │           </w:t>
      </w:r>
      <w:proofErr w:type="spellStart"/>
      <w:r w:rsidRPr="00AF29EB">
        <w:t>│</w:t>
      </w:r>
      <w:proofErr w:type="spellEnd"/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</w:t>
      </w:r>
      <w:proofErr w:type="spellStart"/>
      <w:r w:rsidRPr="00AF29EB">
        <w:t>│</w:t>
      </w:r>
      <w:proofErr w:type="spellEnd"/>
      <w:r w:rsidRPr="00AF29EB">
        <w:t xml:space="preserve">            </w:t>
      </w:r>
      <w:proofErr w:type="spellStart"/>
      <w:r w:rsidRPr="00AF29EB">
        <w:t>│</w:t>
      </w:r>
      <w:proofErr w:type="spellEnd"/>
      <w:r w:rsidRPr="00AF29EB">
        <w:t xml:space="preserve">           </w:t>
      </w:r>
      <w:proofErr w:type="spellStart"/>
      <w:r w:rsidRPr="00AF29EB">
        <w:t>│</w:t>
      </w:r>
      <w:proofErr w:type="spellEnd"/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</w:t>
      </w:r>
      <w:proofErr w:type="spellStart"/>
      <w:r w:rsidRPr="00AF29EB">
        <w:t>│</w:t>
      </w:r>
      <w:proofErr w:type="spellEnd"/>
      <w:r w:rsidRPr="00AF29EB">
        <w:t xml:space="preserve">            </w:t>
      </w:r>
      <w:proofErr w:type="spellStart"/>
      <w:r w:rsidRPr="00AF29EB">
        <w:t>│</w:t>
      </w:r>
      <w:proofErr w:type="spellEnd"/>
      <w:r w:rsidRPr="00AF29EB">
        <w:t xml:space="preserve">           </w:t>
      </w:r>
      <w:proofErr w:type="spellStart"/>
      <w:r w:rsidRPr="00AF29EB">
        <w:t>│</w:t>
      </w:r>
      <w:proofErr w:type="spellEnd"/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</w:t>
      </w:r>
      <w:proofErr w:type="spellStart"/>
      <w:r w:rsidRPr="00AF29EB">
        <w:t>│</w:t>
      </w:r>
      <w:proofErr w:type="spellEnd"/>
      <w:r w:rsidRPr="00AF29EB">
        <w:t xml:space="preserve">            </w:t>
      </w:r>
      <w:proofErr w:type="spellStart"/>
      <w:r w:rsidRPr="00AF29EB">
        <w:t>│</w:t>
      </w:r>
      <w:proofErr w:type="spellEnd"/>
      <w:r w:rsidRPr="00AF29EB">
        <w:t xml:space="preserve">           </w:t>
      </w:r>
      <w:proofErr w:type="spellStart"/>
      <w:r w:rsidRPr="00AF29EB">
        <w:t>│</w:t>
      </w:r>
      <w:proofErr w:type="spellEnd"/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└────────────┘          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                         </w:t>
      </w:r>
      <w:proofErr w:type="spellStart"/>
      <w:r w:rsidRPr="00AF29EB">
        <w:t>│</w:t>
      </w:r>
      <w:proofErr w:type="spellEnd"/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 УДОСТОВЕРЕНИЕ          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   к медали             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Законодательного Собрания     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Челябинской области        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"За заслуги </w:t>
      </w:r>
      <w:proofErr w:type="gramStart"/>
      <w:r w:rsidRPr="00AF29EB">
        <w:t>в</w:t>
      </w:r>
      <w:proofErr w:type="gramEnd"/>
      <w:r w:rsidRPr="00AF29EB">
        <w:t xml:space="preserve"> законотворческой   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 деятельности"          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                         </w:t>
      </w:r>
      <w:proofErr w:type="spellStart"/>
      <w:r w:rsidRPr="00AF29EB">
        <w:t>│</w:t>
      </w:r>
      <w:proofErr w:type="spellEnd"/>
    </w:p>
    <w:p w:rsidR="00AA6016" w:rsidRPr="00AF29EB" w:rsidRDefault="00AA6016" w:rsidP="00AA6016">
      <w:pPr>
        <w:pStyle w:val="ConsPlusNonformat"/>
      </w:pPr>
      <w:r w:rsidRPr="00AF29EB"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AA6016" w:rsidRPr="00AF29EB" w:rsidRDefault="00AA6016" w:rsidP="00AA6016">
      <w:pPr>
        <w:pStyle w:val="ConsPlusNonformat"/>
        <w:jc w:val="center"/>
      </w:pPr>
    </w:p>
    <w:p w:rsidR="00AA6016" w:rsidRPr="00AF29EB" w:rsidRDefault="00AA6016" w:rsidP="00AA601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Внутренняя сторона</w:t>
      </w:r>
    </w:p>
    <w:p w:rsidR="00AA6016" w:rsidRPr="00AF29EB" w:rsidRDefault="00AA6016" w:rsidP="00AA6016">
      <w:pPr>
        <w:pStyle w:val="ConsPlusNonformat"/>
        <w:jc w:val="center"/>
      </w:pPr>
    </w:p>
    <w:p w:rsidR="00AA6016" w:rsidRPr="00AF29EB" w:rsidRDefault="00AA6016" w:rsidP="00AA6016">
      <w:pPr>
        <w:pStyle w:val="ConsPlusNonformat"/>
      </w:pPr>
      <w:r w:rsidRPr="00AF29EB"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Медалью Законодательного Собрания   │</w:t>
      </w:r>
    </w:p>
    <w:p w:rsidR="00AA6016" w:rsidRPr="00AF29EB" w:rsidRDefault="00AA6016" w:rsidP="00AA6016">
      <w:pPr>
        <w:pStyle w:val="ConsPlusNonformat"/>
      </w:pPr>
      <w:r w:rsidRPr="00AF29EB">
        <w:t>│          изображение              │  Челябинской области "За заслуги    │</w:t>
      </w:r>
    </w:p>
    <w:p w:rsidR="00AA6016" w:rsidRPr="00AF29EB" w:rsidRDefault="00AA6016" w:rsidP="00AA6016">
      <w:pPr>
        <w:pStyle w:val="ConsPlusNonformat"/>
      </w:pPr>
      <w:r w:rsidRPr="00AF29EB">
        <w:t>│            медали                 │  в законотворческой деятельности"  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                         </w:t>
      </w:r>
      <w:proofErr w:type="spellStart"/>
      <w:r w:rsidRPr="00AF29EB">
        <w:t>│</w:t>
      </w:r>
      <w:proofErr w:type="spellEnd"/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награжде</w:t>
      </w:r>
      <w:proofErr w:type="gramStart"/>
      <w:r w:rsidRPr="00AF29EB">
        <w:t>н(</w:t>
      </w:r>
      <w:proofErr w:type="gramEnd"/>
      <w:r w:rsidRPr="00AF29EB">
        <w:t>а)            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                         </w:t>
      </w:r>
      <w:proofErr w:type="spellStart"/>
      <w:r w:rsidRPr="00AF29EB">
        <w:t>│</w:t>
      </w:r>
      <w:proofErr w:type="spellEnd"/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___________________________________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___________________________________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                         </w:t>
      </w:r>
      <w:proofErr w:type="spellStart"/>
      <w:r w:rsidRPr="00AF29EB">
        <w:t>│</w:t>
      </w:r>
      <w:proofErr w:type="spellEnd"/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Председатель                       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Законодательного Собрания          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Челябинской области     ___________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                                 </w:t>
      </w:r>
      <w:proofErr w:type="spellStart"/>
      <w:r w:rsidRPr="00AF29EB">
        <w:t>│</w:t>
      </w:r>
      <w:proofErr w:type="spellEnd"/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Решение президиума Законодательного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   Собрания Челябинской области     │</w:t>
      </w:r>
    </w:p>
    <w:p w:rsidR="00AA6016" w:rsidRPr="00AF29EB" w:rsidRDefault="00AA6016" w:rsidP="00AA6016">
      <w:pPr>
        <w:pStyle w:val="ConsPlusNonformat"/>
      </w:pPr>
      <w:r w:rsidRPr="00AF29EB">
        <w:t xml:space="preserve">│                                   </w:t>
      </w:r>
      <w:proofErr w:type="spellStart"/>
      <w:r w:rsidRPr="00AF29EB">
        <w:t>│</w:t>
      </w:r>
      <w:proofErr w:type="spellEnd"/>
      <w:r w:rsidRPr="00AF29EB">
        <w:t xml:space="preserve"> от ________________ 20__ года N ___ │</w:t>
      </w:r>
    </w:p>
    <w:p w:rsidR="00AA6016" w:rsidRPr="00AF29EB" w:rsidRDefault="00AA6016" w:rsidP="00AA6016">
      <w:pPr>
        <w:pStyle w:val="ConsPlusNonformat"/>
      </w:pPr>
      <w:r w:rsidRPr="00AF29EB"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AA6016" w:rsidRPr="00AF29EB" w:rsidRDefault="00AA6016" w:rsidP="00AA6016">
      <w:pPr>
        <w:spacing w:line="240" w:lineRule="auto"/>
      </w:pPr>
    </w:p>
    <w:p w:rsidR="00AA6016" w:rsidRPr="00AF29EB" w:rsidRDefault="00AA6016" w:rsidP="00AA6016">
      <w:pPr>
        <w:ind w:firstLine="0"/>
        <w:jc w:val="center"/>
        <w:rPr>
          <w:rFonts w:cs="Times New Roman"/>
          <w:b/>
          <w:szCs w:val="26"/>
        </w:rPr>
      </w:pPr>
    </w:p>
    <w:p w:rsidR="00AA6016" w:rsidRPr="00AF29EB" w:rsidRDefault="00AA6016" w:rsidP="00AA6016">
      <w:pPr>
        <w:spacing w:line="240" w:lineRule="auto"/>
        <w:rPr>
          <w:rFonts w:cs="Times New Roman"/>
          <w:b/>
          <w:szCs w:val="26"/>
        </w:rPr>
      </w:pPr>
      <w:r w:rsidRPr="00AF29EB">
        <w:rPr>
          <w:rFonts w:cs="Times New Roman"/>
          <w:b/>
          <w:szCs w:val="26"/>
        </w:rPr>
        <w:br w:type="page"/>
      </w:r>
    </w:p>
    <w:p w:rsidR="00AA6016" w:rsidRPr="00AF29EB" w:rsidRDefault="00AA6016" w:rsidP="00AA6016">
      <w:pPr>
        <w:ind w:firstLine="708"/>
        <w:jc w:val="left"/>
        <w:rPr>
          <w:b/>
          <w:bCs/>
        </w:rPr>
      </w:pPr>
      <w:r w:rsidRPr="00AF29EB">
        <w:rPr>
          <w:rFonts w:cs="Times New Roman"/>
          <w:b/>
          <w:szCs w:val="26"/>
        </w:rPr>
        <w:lastRenderedPageBreak/>
        <w:t xml:space="preserve">Заполнение удостоверения к </w:t>
      </w:r>
      <w:r w:rsidRPr="00AF29EB">
        <w:rPr>
          <w:b/>
          <w:bCs/>
        </w:rPr>
        <w:t>медали Законодательного Собрания Челяби</w:t>
      </w:r>
      <w:r w:rsidRPr="00AF29EB">
        <w:rPr>
          <w:b/>
          <w:bCs/>
        </w:rPr>
        <w:t>н</w:t>
      </w:r>
      <w:r w:rsidRPr="00AF29EB">
        <w:rPr>
          <w:b/>
          <w:bCs/>
        </w:rPr>
        <w:t>ской области «За заслуги в законотворческой деятельности».</w:t>
      </w:r>
    </w:p>
    <w:p w:rsidR="00AA6016" w:rsidRPr="00AF29EB" w:rsidRDefault="00AA6016" w:rsidP="00AA6016">
      <w:pPr>
        <w:ind w:firstLine="0"/>
        <w:jc w:val="left"/>
        <w:rPr>
          <w:rFonts w:cs="Times New Roman"/>
          <w:szCs w:val="26"/>
        </w:rPr>
      </w:pPr>
      <w:r w:rsidRPr="00AF29EB">
        <w:rPr>
          <w:b/>
          <w:bCs/>
        </w:rPr>
        <w:tab/>
      </w:r>
      <w:r w:rsidRPr="00AF29EB">
        <w:rPr>
          <w:bCs/>
        </w:rPr>
        <w:t xml:space="preserve">При оформлении удостоверения информация </w:t>
      </w:r>
      <w:proofErr w:type="gramStart"/>
      <w:r w:rsidRPr="00AF29EB">
        <w:rPr>
          <w:bCs/>
        </w:rPr>
        <w:t>наносится</w:t>
      </w:r>
      <w:proofErr w:type="gramEnd"/>
      <w:r w:rsidRPr="00AF29EB">
        <w:rPr>
          <w:bCs/>
        </w:rPr>
        <w:t xml:space="preserve"> на готовую типогра</w:t>
      </w:r>
      <w:r w:rsidRPr="00AF29EB">
        <w:rPr>
          <w:bCs/>
        </w:rPr>
        <w:t>ф</w:t>
      </w:r>
      <w:r w:rsidRPr="00AF29EB">
        <w:rPr>
          <w:bCs/>
        </w:rPr>
        <w:t>скую форму методом допечатки с использованием штатной компьютерной техники. Текст оформляется шрифтом</w:t>
      </w:r>
      <w:r w:rsidRPr="00AF29EB">
        <w:rPr>
          <w:rFonts w:cs="Times New Roman"/>
          <w:szCs w:val="26"/>
        </w:rPr>
        <w:t xml:space="preserve"> </w:t>
      </w:r>
      <w:proofErr w:type="spellStart"/>
      <w:r w:rsidRPr="00AF29EB">
        <w:rPr>
          <w:rFonts w:cs="Times New Roman"/>
          <w:szCs w:val="26"/>
        </w:rPr>
        <w:t>Times</w:t>
      </w:r>
      <w:proofErr w:type="spellEnd"/>
      <w:r w:rsidRPr="00AF29EB">
        <w:rPr>
          <w:rFonts w:cs="Times New Roman"/>
          <w:szCs w:val="26"/>
        </w:rPr>
        <w:t xml:space="preserve"> </w:t>
      </w:r>
      <w:proofErr w:type="spellStart"/>
      <w:r w:rsidRPr="00AF29EB">
        <w:rPr>
          <w:rFonts w:cs="Times New Roman"/>
          <w:szCs w:val="26"/>
        </w:rPr>
        <w:t>New</w:t>
      </w:r>
      <w:proofErr w:type="spellEnd"/>
      <w:r w:rsidRPr="00AF29EB">
        <w:rPr>
          <w:rFonts w:cs="Times New Roman"/>
          <w:szCs w:val="26"/>
        </w:rPr>
        <w:t xml:space="preserve"> </w:t>
      </w:r>
      <w:proofErr w:type="spellStart"/>
      <w:r w:rsidRPr="00AF29EB">
        <w:rPr>
          <w:rFonts w:cs="Times New Roman"/>
          <w:szCs w:val="26"/>
        </w:rPr>
        <w:t>Roman</w:t>
      </w:r>
      <w:proofErr w:type="spellEnd"/>
      <w:r w:rsidRPr="00AF29EB">
        <w:rPr>
          <w:rFonts w:cs="Times New Roman"/>
          <w:szCs w:val="26"/>
        </w:rPr>
        <w:t>, цвет – черный.</w:t>
      </w:r>
    </w:p>
    <w:p w:rsidR="00AA6016" w:rsidRPr="00AF29EB" w:rsidRDefault="00AA6016" w:rsidP="00AA6016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На 7 мм ниже верней границы наклейки по центру располагаются слова:</w:t>
      </w:r>
    </w:p>
    <w:p w:rsidR="00AA6016" w:rsidRPr="00AF29EB" w:rsidRDefault="00AA6016" w:rsidP="00AA601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«Медалью </w:t>
      </w:r>
    </w:p>
    <w:p w:rsidR="00AA6016" w:rsidRPr="00AF29EB" w:rsidRDefault="00AA6016" w:rsidP="00AA601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Законодательного Собрания Челябинской области</w:t>
      </w:r>
    </w:p>
    <w:p w:rsidR="00AA6016" w:rsidRPr="00AF29EB" w:rsidRDefault="00AA6016" w:rsidP="00AA601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«За заслуги в законотворческой деятельности», </w:t>
      </w:r>
    </w:p>
    <w:p w:rsidR="00AA6016" w:rsidRPr="00AF29EB" w:rsidRDefault="00AA6016" w:rsidP="00AA601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A6016" w:rsidRPr="00AF29EB" w:rsidRDefault="00AA6016" w:rsidP="00AA6016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выполненные в три строки кеглем 7. </w:t>
      </w:r>
    </w:p>
    <w:p w:rsidR="00AA6016" w:rsidRPr="00501B2C" w:rsidRDefault="00AA6016" w:rsidP="00AA60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На </w:t>
      </w:r>
      <w:r w:rsidRPr="00501B2C">
        <w:rPr>
          <w:rFonts w:ascii="Times New Roman" w:hAnsi="Times New Roman" w:cs="Times New Roman"/>
          <w:sz w:val="26"/>
          <w:szCs w:val="26"/>
        </w:rPr>
        <w:t xml:space="preserve">4 мм ниже слов «За заслуги в законотворческой деятельности» располагается    слово: </w:t>
      </w:r>
    </w:p>
    <w:p w:rsidR="00AA6016" w:rsidRPr="00501B2C" w:rsidRDefault="00AA6016" w:rsidP="00AA601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501B2C">
        <w:rPr>
          <w:rFonts w:ascii="Times New Roman" w:hAnsi="Times New Roman" w:cs="Times New Roman"/>
          <w:sz w:val="26"/>
          <w:szCs w:val="26"/>
        </w:rPr>
        <w:t>«награжде</w:t>
      </w:r>
      <w:proofErr w:type="gramStart"/>
      <w:r w:rsidRPr="00501B2C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01B2C">
        <w:rPr>
          <w:rFonts w:ascii="Times New Roman" w:hAnsi="Times New Roman" w:cs="Times New Roman"/>
          <w:sz w:val="26"/>
          <w:szCs w:val="26"/>
        </w:rPr>
        <w:t>а)»,</w:t>
      </w:r>
    </w:p>
    <w:p w:rsidR="00AA6016" w:rsidRPr="00501B2C" w:rsidRDefault="00AA6016" w:rsidP="00AA601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A6016" w:rsidRPr="00501B2C" w:rsidRDefault="00AA6016" w:rsidP="00AA6016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01B2C">
        <w:rPr>
          <w:rFonts w:ascii="Times New Roman" w:hAnsi="Times New Roman" w:cs="Times New Roman"/>
          <w:sz w:val="26"/>
          <w:szCs w:val="26"/>
        </w:rPr>
        <w:t>выполненное</w:t>
      </w:r>
      <w:proofErr w:type="gramEnd"/>
      <w:r w:rsidRPr="00501B2C">
        <w:rPr>
          <w:rFonts w:ascii="Times New Roman" w:hAnsi="Times New Roman" w:cs="Times New Roman"/>
          <w:sz w:val="26"/>
          <w:szCs w:val="26"/>
        </w:rPr>
        <w:t xml:space="preserve"> строчными буквами кеглем 7. </w:t>
      </w:r>
    </w:p>
    <w:p w:rsidR="00AA6016" w:rsidRPr="00501B2C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1B2C">
        <w:rPr>
          <w:rFonts w:ascii="Times New Roman" w:hAnsi="Times New Roman" w:cs="Times New Roman"/>
          <w:sz w:val="26"/>
          <w:szCs w:val="26"/>
        </w:rPr>
        <w:t>На 10 мм ниже слова «награжде</w:t>
      </w:r>
      <w:proofErr w:type="gramStart"/>
      <w:r w:rsidRPr="00501B2C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01B2C">
        <w:rPr>
          <w:rFonts w:ascii="Times New Roman" w:hAnsi="Times New Roman" w:cs="Times New Roman"/>
          <w:sz w:val="26"/>
          <w:szCs w:val="26"/>
        </w:rPr>
        <w:t>а)» в две строки располагаются фамилия, имя, отчество (при наличии) награжденного, выполненные кеглем 12.</w:t>
      </w:r>
    </w:p>
    <w:p w:rsidR="00AA6016" w:rsidRPr="00AF29EB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1B2C">
        <w:rPr>
          <w:rFonts w:ascii="Times New Roman" w:hAnsi="Times New Roman" w:cs="Times New Roman"/>
          <w:spacing w:val="-4"/>
          <w:sz w:val="26"/>
          <w:szCs w:val="26"/>
        </w:rPr>
        <w:t>На 13 мм ниже имени, отчества (при наличии) награжденного на расстоянии 2 мм</w:t>
      </w:r>
      <w:r w:rsidRPr="00501B2C">
        <w:rPr>
          <w:rFonts w:ascii="Times New Roman" w:hAnsi="Times New Roman" w:cs="Times New Roman"/>
          <w:sz w:val="26"/>
          <w:szCs w:val="26"/>
        </w:rPr>
        <w:t xml:space="preserve"> от левой границы наклейки помещается реквизит «Подпись», выполненный в три строки кеглем 7:</w:t>
      </w:r>
    </w:p>
    <w:p w:rsidR="00AA6016" w:rsidRPr="00AF29EB" w:rsidRDefault="00AA6016" w:rsidP="00AA60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«Председатель</w:t>
      </w:r>
    </w:p>
    <w:p w:rsidR="00AA6016" w:rsidRPr="00AF29EB" w:rsidRDefault="00AA6016" w:rsidP="00AA60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Законодательного Собрания </w:t>
      </w:r>
    </w:p>
    <w:p w:rsidR="00AA6016" w:rsidRPr="00AF29EB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Челябинской области».</w:t>
      </w:r>
    </w:p>
    <w:p w:rsidR="00AA6016" w:rsidRPr="00AF29EB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Параллельно словам «Челябинской области» размещаются инициалы и фамилия председателя Законодательного Собрания, выполненные в одну строку прописными и строчными буквами (согласно правилам русского языка). Между инициалами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 xml:space="preserve">и фамилией ставится пробел. Выравнивание инициалов и фамилии председателя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 xml:space="preserve">Законодательного Собрания производится по правой границе наклейки с отступом </w:t>
      </w:r>
      <w:r>
        <w:rPr>
          <w:rFonts w:ascii="Times New Roman" w:hAnsi="Times New Roman" w:cs="Times New Roman"/>
          <w:sz w:val="26"/>
          <w:szCs w:val="26"/>
        </w:rPr>
        <w:br/>
      </w:r>
      <w:r w:rsidRPr="00501B2C">
        <w:rPr>
          <w:rFonts w:ascii="Times New Roman" w:hAnsi="Times New Roman" w:cs="Times New Roman"/>
          <w:sz w:val="26"/>
          <w:szCs w:val="26"/>
        </w:rPr>
        <w:t>2 мм.</w:t>
      </w:r>
      <w:r w:rsidRPr="00AF29EB">
        <w:rPr>
          <w:rFonts w:ascii="Times New Roman" w:hAnsi="Times New Roman" w:cs="Times New Roman"/>
          <w:sz w:val="26"/>
          <w:szCs w:val="26"/>
        </w:rPr>
        <w:t xml:space="preserve"> Между наименованием должности и инициалами, фамилией председателя Зак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нодательного Собрания – место для подписи и оттиска печати Законодательного Со</w:t>
      </w:r>
      <w:r w:rsidRPr="00AF29EB">
        <w:rPr>
          <w:rFonts w:ascii="Times New Roman" w:hAnsi="Times New Roman" w:cs="Times New Roman"/>
          <w:sz w:val="26"/>
          <w:szCs w:val="26"/>
        </w:rPr>
        <w:t>б</w:t>
      </w:r>
      <w:r w:rsidRPr="00AF29EB">
        <w:rPr>
          <w:rFonts w:ascii="Times New Roman" w:hAnsi="Times New Roman" w:cs="Times New Roman"/>
          <w:sz w:val="26"/>
          <w:szCs w:val="26"/>
        </w:rPr>
        <w:t>рания.</w:t>
      </w:r>
    </w:p>
    <w:p w:rsidR="00AA6016" w:rsidRPr="00AF29EB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6016" w:rsidRPr="00AF29EB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6016" w:rsidRPr="00AF29EB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6016" w:rsidRPr="00501B2C" w:rsidRDefault="00AA6016" w:rsidP="00AA60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lastRenderedPageBreak/>
        <w:t xml:space="preserve">На расстоянии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501B2C">
        <w:rPr>
          <w:rFonts w:ascii="Times New Roman" w:hAnsi="Times New Roman" w:cs="Times New Roman"/>
          <w:sz w:val="26"/>
          <w:szCs w:val="26"/>
        </w:rPr>
        <w:t xml:space="preserve"> мм от нижней границы наклейки размещается реквизит:</w:t>
      </w:r>
    </w:p>
    <w:p w:rsidR="00AA6016" w:rsidRPr="00AF29EB" w:rsidRDefault="00AA6016" w:rsidP="00AA6016">
      <w:pPr>
        <w:spacing w:line="240" w:lineRule="auto"/>
        <w:rPr>
          <w:rFonts w:cs="Times New Roman"/>
          <w:szCs w:val="26"/>
        </w:rPr>
      </w:pPr>
      <w:r w:rsidRPr="00AF29EB">
        <w:rPr>
          <w:rFonts w:cs="Times New Roman"/>
          <w:szCs w:val="26"/>
        </w:rPr>
        <w:t xml:space="preserve">                                           «Решение президиума</w:t>
      </w:r>
    </w:p>
    <w:p w:rsidR="00AA6016" w:rsidRPr="00AF29EB" w:rsidRDefault="00AA6016" w:rsidP="00AA6016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F29EB">
        <w:rPr>
          <w:rFonts w:ascii="Times New Roman" w:hAnsi="Times New Roman" w:cs="Times New Roman"/>
          <w:b w:val="0"/>
          <w:sz w:val="26"/>
          <w:szCs w:val="26"/>
        </w:rPr>
        <w:t>Законодательного Собрания</w:t>
      </w:r>
    </w:p>
    <w:p w:rsidR="00AA6016" w:rsidRPr="00AF29EB" w:rsidRDefault="00AA6016" w:rsidP="00AA6016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Челябинской области 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br/>
      </w:r>
      <w:proofErr w:type="gramStart"/>
      <w:r w:rsidRPr="00AF29EB">
        <w:rPr>
          <w:rFonts w:ascii="Times New Roman" w:hAnsi="Times New Roman" w:cs="Times New Roman"/>
          <w:b w:val="0"/>
          <w:sz w:val="26"/>
          <w:szCs w:val="26"/>
        </w:rPr>
        <w:t>от</w:t>
      </w:r>
      <w:proofErr w:type="gram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__________ № ________ »,</w:t>
      </w:r>
    </w:p>
    <w:p w:rsidR="00AA6016" w:rsidRPr="00AF29EB" w:rsidRDefault="00AA6016" w:rsidP="00AA6016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6016" w:rsidRPr="00AF29EB" w:rsidRDefault="00AA6016" w:rsidP="00AA6016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AF29EB">
        <w:rPr>
          <w:rFonts w:ascii="Times New Roman" w:hAnsi="Times New Roman" w:cs="Times New Roman"/>
          <w:b w:val="0"/>
          <w:sz w:val="26"/>
          <w:szCs w:val="26"/>
        </w:rPr>
        <w:t>выполненный</w:t>
      </w:r>
      <w:proofErr w:type="gram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в четыре строки кеглем 7.</w:t>
      </w:r>
    </w:p>
    <w:sectPr w:rsidR="00AA6016" w:rsidRPr="00AF29EB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07F" w:rsidRDefault="002D307F" w:rsidP="00160623">
      <w:pPr>
        <w:spacing w:line="240" w:lineRule="auto"/>
      </w:pPr>
      <w:r>
        <w:separator/>
      </w:r>
    </w:p>
  </w:endnote>
  <w:endnote w:type="continuationSeparator" w:id="0">
    <w:p w:rsidR="002D307F" w:rsidRDefault="002D307F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43535A" w:rsidRDefault="001127C7">
        <w:pPr>
          <w:pStyle w:val="a7"/>
          <w:jc w:val="right"/>
        </w:pPr>
        <w:fldSimple w:instr=" PAGE   \* MERGEFORMAT ">
          <w:r w:rsidR="00AB6761">
            <w:rPr>
              <w:noProof/>
            </w:rPr>
            <w:t>5</w:t>
          </w:r>
        </w:fldSimple>
      </w:p>
    </w:sdtContent>
  </w:sdt>
  <w:p w:rsidR="0043535A" w:rsidRDefault="004353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07F" w:rsidRDefault="002D307F" w:rsidP="00160623">
      <w:pPr>
        <w:spacing w:line="240" w:lineRule="auto"/>
      </w:pPr>
      <w:r>
        <w:separator/>
      </w:r>
    </w:p>
  </w:footnote>
  <w:footnote w:type="continuationSeparator" w:id="0">
    <w:p w:rsidR="002D307F" w:rsidRDefault="002D307F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3468"/>
    <w:rsid w:val="00055F6F"/>
    <w:rsid w:val="00060A76"/>
    <w:rsid w:val="000658D5"/>
    <w:rsid w:val="00091DCA"/>
    <w:rsid w:val="000A481A"/>
    <w:rsid w:val="000A691C"/>
    <w:rsid w:val="000B10C6"/>
    <w:rsid w:val="000C067C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127C7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E1A87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C6177"/>
    <w:rsid w:val="002D02B1"/>
    <w:rsid w:val="002D14F2"/>
    <w:rsid w:val="002D307F"/>
    <w:rsid w:val="002D754C"/>
    <w:rsid w:val="002E1E41"/>
    <w:rsid w:val="002E5082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1310"/>
    <w:rsid w:val="0043535A"/>
    <w:rsid w:val="00435EEA"/>
    <w:rsid w:val="00444F12"/>
    <w:rsid w:val="00452F40"/>
    <w:rsid w:val="004544A2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C3ECB"/>
    <w:rsid w:val="004C48F1"/>
    <w:rsid w:val="004D2331"/>
    <w:rsid w:val="004D7D81"/>
    <w:rsid w:val="004E156E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E14"/>
    <w:rsid w:val="008119B4"/>
    <w:rsid w:val="00821AAB"/>
    <w:rsid w:val="0082229E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4593"/>
    <w:rsid w:val="00897A7A"/>
    <w:rsid w:val="008A37A4"/>
    <w:rsid w:val="008A77CA"/>
    <w:rsid w:val="008C010E"/>
    <w:rsid w:val="008C0286"/>
    <w:rsid w:val="008C0ED2"/>
    <w:rsid w:val="008C2C7A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E6EAF"/>
    <w:rsid w:val="009F3556"/>
    <w:rsid w:val="009F4DE1"/>
    <w:rsid w:val="009F4E2F"/>
    <w:rsid w:val="009F69AA"/>
    <w:rsid w:val="009F7349"/>
    <w:rsid w:val="00A014F9"/>
    <w:rsid w:val="00A047EF"/>
    <w:rsid w:val="00A07328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A6016"/>
    <w:rsid w:val="00AB3A7F"/>
    <w:rsid w:val="00AB51BC"/>
    <w:rsid w:val="00AB6761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6790"/>
    <w:rsid w:val="00BC68A6"/>
    <w:rsid w:val="00BC7938"/>
    <w:rsid w:val="00BD757C"/>
    <w:rsid w:val="00BD7E01"/>
    <w:rsid w:val="00BE0ED1"/>
    <w:rsid w:val="00BE286C"/>
    <w:rsid w:val="00BE562A"/>
    <w:rsid w:val="00BE762D"/>
    <w:rsid w:val="00BF3003"/>
    <w:rsid w:val="00BF388D"/>
    <w:rsid w:val="00C04684"/>
    <w:rsid w:val="00C04A7D"/>
    <w:rsid w:val="00C04FB6"/>
    <w:rsid w:val="00C054EF"/>
    <w:rsid w:val="00C1089D"/>
    <w:rsid w:val="00C11D81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A1387"/>
    <w:rsid w:val="00CA1EDD"/>
    <w:rsid w:val="00CA36CB"/>
    <w:rsid w:val="00CA3D3D"/>
    <w:rsid w:val="00CB3EEA"/>
    <w:rsid w:val="00CC6056"/>
    <w:rsid w:val="00CE7752"/>
    <w:rsid w:val="00CF2C20"/>
    <w:rsid w:val="00CF71E6"/>
    <w:rsid w:val="00D04804"/>
    <w:rsid w:val="00D060B6"/>
    <w:rsid w:val="00D14785"/>
    <w:rsid w:val="00D23FCC"/>
    <w:rsid w:val="00D24057"/>
    <w:rsid w:val="00D2794F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9012F"/>
    <w:rsid w:val="00FA0719"/>
    <w:rsid w:val="00FA22DE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DE0CD-58A9-4B2F-A133-A108F099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Корнеева Н.Б.</cp:lastModifiedBy>
  <cp:revision>5</cp:revision>
  <cp:lastPrinted>2025-12-03T06:39:00Z</cp:lastPrinted>
  <dcterms:created xsi:type="dcterms:W3CDTF">2025-12-04T08:22:00Z</dcterms:created>
  <dcterms:modified xsi:type="dcterms:W3CDTF">2025-12-05T09:02:00Z</dcterms:modified>
</cp:coreProperties>
</file>