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DB" w:rsidRPr="00050585" w:rsidRDefault="00EA32DB" w:rsidP="00EE48FF">
      <w:pPr>
        <w:pStyle w:val="a8"/>
        <w:tabs>
          <w:tab w:val="left" w:pos="0"/>
        </w:tabs>
        <w:ind w:firstLine="709"/>
        <w:jc w:val="right"/>
        <w:rPr>
          <w:b w:val="0"/>
          <w:color w:val="000000"/>
          <w:sz w:val="26"/>
          <w:szCs w:val="26"/>
        </w:rPr>
      </w:pPr>
      <w:r w:rsidRPr="00050585">
        <w:rPr>
          <w:b w:val="0"/>
          <w:color w:val="000000"/>
          <w:sz w:val="26"/>
          <w:szCs w:val="26"/>
        </w:rPr>
        <w:t>Приложение</w:t>
      </w:r>
    </w:p>
    <w:p w:rsidR="00EA32DB" w:rsidRPr="00050585" w:rsidRDefault="00EA32DB" w:rsidP="00EE48FF">
      <w:pPr>
        <w:pStyle w:val="a8"/>
        <w:tabs>
          <w:tab w:val="left" w:pos="0"/>
        </w:tabs>
        <w:ind w:firstLine="709"/>
        <w:jc w:val="right"/>
        <w:rPr>
          <w:b w:val="0"/>
          <w:color w:val="000000"/>
          <w:sz w:val="26"/>
          <w:szCs w:val="26"/>
        </w:rPr>
      </w:pPr>
      <w:r w:rsidRPr="00050585">
        <w:rPr>
          <w:b w:val="0"/>
          <w:color w:val="000000"/>
          <w:sz w:val="26"/>
          <w:szCs w:val="26"/>
        </w:rPr>
        <w:t>к постановлению</w:t>
      </w:r>
    </w:p>
    <w:p w:rsidR="00EA32DB" w:rsidRPr="00050585" w:rsidRDefault="00EA32DB" w:rsidP="00EE48FF">
      <w:pPr>
        <w:pStyle w:val="a8"/>
        <w:tabs>
          <w:tab w:val="left" w:pos="0"/>
        </w:tabs>
        <w:ind w:firstLine="709"/>
        <w:jc w:val="right"/>
        <w:rPr>
          <w:b w:val="0"/>
          <w:color w:val="000000"/>
          <w:sz w:val="26"/>
          <w:szCs w:val="26"/>
        </w:rPr>
      </w:pPr>
      <w:r w:rsidRPr="00050585">
        <w:rPr>
          <w:b w:val="0"/>
          <w:color w:val="000000"/>
          <w:sz w:val="26"/>
          <w:szCs w:val="26"/>
        </w:rPr>
        <w:t xml:space="preserve">Законодательного Собрания </w:t>
      </w:r>
    </w:p>
    <w:p w:rsidR="00EA32DB" w:rsidRPr="00050585" w:rsidRDefault="00EA32DB" w:rsidP="00EE48FF">
      <w:pPr>
        <w:pStyle w:val="a8"/>
        <w:tabs>
          <w:tab w:val="left" w:pos="0"/>
        </w:tabs>
        <w:ind w:firstLine="709"/>
        <w:jc w:val="right"/>
        <w:rPr>
          <w:b w:val="0"/>
          <w:color w:val="000000"/>
          <w:sz w:val="26"/>
          <w:szCs w:val="26"/>
        </w:rPr>
      </w:pPr>
      <w:r w:rsidRPr="00050585">
        <w:rPr>
          <w:b w:val="0"/>
          <w:color w:val="000000"/>
          <w:sz w:val="26"/>
          <w:szCs w:val="26"/>
        </w:rPr>
        <w:t>Челябинской области</w:t>
      </w:r>
    </w:p>
    <w:p w:rsidR="00EA32DB" w:rsidRPr="00050585" w:rsidRDefault="00EA32DB" w:rsidP="00EE48FF">
      <w:pPr>
        <w:pStyle w:val="a8"/>
        <w:tabs>
          <w:tab w:val="left" w:pos="0"/>
        </w:tabs>
        <w:ind w:firstLine="709"/>
        <w:jc w:val="right"/>
        <w:rPr>
          <w:b w:val="0"/>
          <w:color w:val="000000"/>
          <w:sz w:val="26"/>
          <w:szCs w:val="26"/>
        </w:rPr>
      </w:pPr>
      <w:proofErr w:type="spellStart"/>
      <w:r w:rsidRPr="00050585">
        <w:rPr>
          <w:b w:val="0"/>
          <w:color w:val="000000"/>
          <w:sz w:val="26"/>
          <w:szCs w:val="26"/>
        </w:rPr>
        <w:t>от_______________№</w:t>
      </w:r>
      <w:proofErr w:type="spellEnd"/>
      <w:r w:rsidRPr="00050585">
        <w:rPr>
          <w:b w:val="0"/>
          <w:color w:val="000000"/>
          <w:sz w:val="26"/>
          <w:szCs w:val="26"/>
        </w:rPr>
        <w:t>_____</w:t>
      </w:r>
    </w:p>
    <w:p w:rsidR="00EA32DB" w:rsidRPr="00050585" w:rsidRDefault="00EA32DB" w:rsidP="00EE48FF">
      <w:pPr>
        <w:pStyle w:val="a8"/>
        <w:tabs>
          <w:tab w:val="left" w:pos="0"/>
        </w:tabs>
        <w:ind w:firstLine="709"/>
        <w:rPr>
          <w:color w:val="000000"/>
          <w:sz w:val="26"/>
          <w:szCs w:val="26"/>
        </w:rPr>
      </w:pPr>
    </w:p>
    <w:p w:rsidR="00EA32DB" w:rsidRPr="00050585" w:rsidRDefault="00EA32DB" w:rsidP="00EE48FF">
      <w:pPr>
        <w:pStyle w:val="a8"/>
        <w:tabs>
          <w:tab w:val="left" w:pos="0"/>
        </w:tabs>
        <w:ind w:firstLine="709"/>
        <w:rPr>
          <w:color w:val="000000"/>
          <w:sz w:val="26"/>
          <w:szCs w:val="26"/>
        </w:rPr>
      </w:pPr>
    </w:p>
    <w:p w:rsidR="008A43D1" w:rsidRPr="00050585" w:rsidRDefault="008A43D1" w:rsidP="00EE48FF">
      <w:pPr>
        <w:pStyle w:val="a8"/>
        <w:tabs>
          <w:tab w:val="left" w:pos="0"/>
        </w:tabs>
        <w:ind w:firstLine="709"/>
        <w:rPr>
          <w:color w:val="000000"/>
          <w:sz w:val="26"/>
          <w:szCs w:val="26"/>
        </w:rPr>
      </w:pPr>
    </w:p>
    <w:p w:rsidR="00C44EB6" w:rsidRPr="00050585" w:rsidRDefault="00EA32DB" w:rsidP="00EE48FF">
      <w:pPr>
        <w:pStyle w:val="a8"/>
        <w:tabs>
          <w:tab w:val="left" w:pos="0"/>
        </w:tabs>
        <w:rPr>
          <w:color w:val="000000"/>
          <w:sz w:val="26"/>
          <w:szCs w:val="26"/>
        </w:rPr>
      </w:pPr>
      <w:r w:rsidRPr="00050585">
        <w:rPr>
          <w:color w:val="000000"/>
          <w:sz w:val="26"/>
          <w:szCs w:val="26"/>
        </w:rPr>
        <w:t>ОТЧЕТ</w:t>
      </w:r>
    </w:p>
    <w:p w:rsidR="00C44EB6" w:rsidRPr="00050585" w:rsidRDefault="00C44EB6" w:rsidP="00EE48FF">
      <w:pPr>
        <w:pStyle w:val="1"/>
        <w:tabs>
          <w:tab w:val="left" w:pos="0"/>
        </w:tabs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>о состоянии управления государственной собственностью</w:t>
      </w:r>
    </w:p>
    <w:p w:rsidR="00C44EB6" w:rsidRPr="00050585" w:rsidRDefault="00CA3B89" w:rsidP="00EE48FF">
      <w:pPr>
        <w:pStyle w:val="1"/>
        <w:tabs>
          <w:tab w:val="left" w:pos="0"/>
        </w:tabs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>Челябинской области за 201</w:t>
      </w:r>
      <w:r w:rsidR="00FE3CFB" w:rsidRPr="00050585">
        <w:rPr>
          <w:rFonts w:ascii="Times New Roman" w:hAnsi="Times New Roman"/>
          <w:b/>
          <w:color w:val="000000"/>
          <w:sz w:val="26"/>
          <w:szCs w:val="26"/>
        </w:rPr>
        <w:t>5</w:t>
      </w:r>
      <w:r w:rsidR="00C44EB6" w:rsidRPr="00050585">
        <w:rPr>
          <w:rFonts w:ascii="Times New Roman" w:hAnsi="Times New Roman"/>
          <w:b/>
          <w:color w:val="000000"/>
          <w:sz w:val="26"/>
          <w:szCs w:val="26"/>
        </w:rPr>
        <w:t xml:space="preserve"> год</w:t>
      </w:r>
    </w:p>
    <w:p w:rsidR="00C44EB6" w:rsidRPr="00050585" w:rsidRDefault="00C44EB6" w:rsidP="00FE34FB">
      <w:pPr>
        <w:pStyle w:val="1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8677CD" w:rsidRPr="003A631A" w:rsidRDefault="008677CD" w:rsidP="008677CD">
      <w:pPr>
        <w:pStyle w:val="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>В соответствии с Законом Челябинской области «О порядке управления гос</w:t>
      </w:r>
      <w:r w:rsidRPr="003A631A">
        <w:rPr>
          <w:rFonts w:ascii="Times New Roman" w:hAnsi="Times New Roman"/>
          <w:color w:val="000000"/>
          <w:sz w:val="26"/>
          <w:szCs w:val="26"/>
        </w:rPr>
        <w:t>у</w:t>
      </w:r>
      <w:r w:rsidRPr="003A631A">
        <w:rPr>
          <w:rFonts w:ascii="Times New Roman" w:hAnsi="Times New Roman"/>
          <w:color w:val="000000"/>
          <w:sz w:val="26"/>
          <w:szCs w:val="26"/>
        </w:rPr>
        <w:t>дарственной собственностью Челябинской области и приватизации имущества, нах</w:t>
      </w:r>
      <w:r w:rsidRPr="003A631A">
        <w:rPr>
          <w:rFonts w:ascii="Times New Roman" w:hAnsi="Times New Roman"/>
          <w:color w:val="000000"/>
          <w:sz w:val="26"/>
          <w:szCs w:val="26"/>
        </w:rPr>
        <w:t>о</w:t>
      </w:r>
      <w:r w:rsidRPr="003A631A">
        <w:rPr>
          <w:rFonts w:ascii="Times New Roman" w:hAnsi="Times New Roman"/>
          <w:color w:val="000000"/>
          <w:sz w:val="26"/>
          <w:szCs w:val="26"/>
        </w:rPr>
        <w:t>дящегося в государственной собственности Челябинской области» Министерство имущества и природных ресурсов Челябинской области (далее – Министерство) ос</w:t>
      </w:r>
      <w:r w:rsidRPr="003A631A">
        <w:rPr>
          <w:rFonts w:ascii="Times New Roman" w:hAnsi="Times New Roman"/>
          <w:color w:val="000000"/>
          <w:sz w:val="26"/>
          <w:szCs w:val="26"/>
        </w:rPr>
        <w:t>у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ществляет в пределах своей компетенции функции по </w:t>
      </w:r>
      <w:r>
        <w:rPr>
          <w:rFonts w:ascii="Times New Roman" w:hAnsi="Times New Roman"/>
          <w:color w:val="000000"/>
          <w:sz w:val="26"/>
          <w:szCs w:val="26"/>
        </w:rPr>
        <w:t>реализации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государственной политики в сфере управления имуществом, находящимся в государственной собс</w:t>
      </w:r>
      <w:r w:rsidRPr="003A631A">
        <w:rPr>
          <w:rFonts w:ascii="Times New Roman" w:hAnsi="Times New Roman"/>
          <w:color w:val="000000"/>
          <w:sz w:val="26"/>
          <w:szCs w:val="26"/>
        </w:rPr>
        <w:t>т</w:t>
      </w:r>
      <w:r w:rsidRPr="003A631A">
        <w:rPr>
          <w:rFonts w:ascii="Times New Roman" w:hAnsi="Times New Roman"/>
          <w:color w:val="000000"/>
          <w:sz w:val="26"/>
          <w:szCs w:val="26"/>
        </w:rPr>
        <w:t>венности Челябинской области, и его приватизации.</w:t>
      </w:r>
    </w:p>
    <w:p w:rsidR="00C44EB6" w:rsidRPr="00050585" w:rsidRDefault="00C44EB6" w:rsidP="00FE34FB">
      <w:pPr>
        <w:pStyle w:val="1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954F59" w:rsidRPr="00050585" w:rsidRDefault="00EA32DB" w:rsidP="00954F59">
      <w:pPr>
        <w:pStyle w:val="1"/>
        <w:tabs>
          <w:tab w:val="left" w:pos="0"/>
          <w:tab w:val="left" w:pos="2268"/>
        </w:tabs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>Глава 1</w:t>
      </w:r>
      <w:r w:rsidR="00C44EB6" w:rsidRPr="00050585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D013E7"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</w:t>
      </w:r>
      <w:r w:rsidRPr="00050585">
        <w:rPr>
          <w:rFonts w:ascii="Times New Roman" w:hAnsi="Times New Roman"/>
          <w:b/>
          <w:color w:val="000000"/>
          <w:sz w:val="26"/>
          <w:szCs w:val="26"/>
        </w:rPr>
        <w:t>УЧЕТ ИМУЩЕСТВА, НАХОДЯЩЕГОСЯ В</w:t>
      </w:r>
    </w:p>
    <w:p w:rsidR="00954F59" w:rsidRPr="00050585" w:rsidRDefault="00954F59" w:rsidP="00EE48FF">
      <w:pPr>
        <w:pStyle w:val="1"/>
        <w:tabs>
          <w:tab w:val="left" w:pos="0"/>
          <w:tab w:val="left" w:pos="2268"/>
        </w:tabs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</w:t>
      </w:r>
      <w:r w:rsidR="00EA32DB" w:rsidRPr="00050585">
        <w:rPr>
          <w:rFonts w:ascii="Times New Roman" w:hAnsi="Times New Roman"/>
          <w:b/>
          <w:color w:val="000000"/>
          <w:sz w:val="26"/>
          <w:szCs w:val="26"/>
        </w:rPr>
        <w:t xml:space="preserve"> ГОСУДАРСТВЕННОЙ</w:t>
      </w:r>
      <w:r w:rsidR="000D7950" w:rsidRPr="00050585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EA32DB" w:rsidRPr="00050585">
        <w:rPr>
          <w:rFonts w:ascii="Times New Roman" w:hAnsi="Times New Roman"/>
          <w:b/>
          <w:color w:val="000000"/>
          <w:sz w:val="26"/>
          <w:szCs w:val="26"/>
        </w:rPr>
        <w:t xml:space="preserve"> СОБСТВЕННОСТИ </w:t>
      </w:r>
    </w:p>
    <w:p w:rsidR="00954F59" w:rsidRPr="00050585" w:rsidRDefault="00954F59" w:rsidP="00EE48FF">
      <w:pPr>
        <w:pStyle w:val="1"/>
        <w:tabs>
          <w:tab w:val="left" w:pos="0"/>
          <w:tab w:val="left" w:pos="2268"/>
        </w:tabs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</w:t>
      </w:r>
      <w:r w:rsidR="00EA32DB" w:rsidRPr="00050585">
        <w:rPr>
          <w:rFonts w:ascii="Times New Roman" w:hAnsi="Times New Roman"/>
          <w:b/>
          <w:color w:val="000000"/>
          <w:sz w:val="26"/>
          <w:szCs w:val="26"/>
        </w:rPr>
        <w:t xml:space="preserve">ЧЕЛЯБИНСКОЙ ОБЛАСТИ, И ВЕДЕНИЕ РЕЕСТРА </w:t>
      </w:r>
    </w:p>
    <w:p w:rsidR="00EA32DB" w:rsidRPr="00050585" w:rsidRDefault="00954F59" w:rsidP="00EE48FF">
      <w:pPr>
        <w:pStyle w:val="1"/>
        <w:tabs>
          <w:tab w:val="left" w:pos="0"/>
          <w:tab w:val="left" w:pos="2268"/>
        </w:tabs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</w:t>
      </w:r>
      <w:r w:rsidR="00EA32DB" w:rsidRPr="00050585">
        <w:rPr>
          <w:rFonts w:ascii="Times New Roman" w:hAnsi="Times New Roman"/>
          <w:b/>
          <w:color w:val="000000"/>
          <w:sz w:val="26"/>
          <w:szCs w:val="26"/>
        </w:rPr>
        <w:t>УКАЗАННОГО ИМУЩЕСТВА</w:t>
      </w:r>
    </w:p>
    <w:p w:rsidR="00C44EB6" w:rsidRPr="00050585" w:rsidRDefault="00C44EB6" w:rsidP="00FE34FB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94FED" w:rsidRPr="00050585" w:rsidRDefault="00694FED" w:rsidP="00694FED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1. В 201</w:t>
      </w:r>
      <w:r w:rsidR="0024389E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году учет имущества, находящегося в государственной собственности Челябинской области, осуществлялся в соответствии с Положением о порядке учета имущества, находящегося в государственной собственности Челябинской области, и ведения реестра имущества, находящегося в государственной собственности Челябинской области, утвержденным постановлением Законодательного Собрания Челябинской области от 30 января 2014 года № 1875.   </w:t>
      </w:r>
    </w:p>
    <w:p w:rsidR="00541A89" w:rsidRPr="00050585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2. По состоянию на 1 января 2016 года в </w:t>
      </w:r>
      <w:r w:rsidR="00580F73">
        <w:rPr>
          <w:rFonts w:ascii="Times New Roman" w:hAnsi="Times New Roman"/>
          <w:color w:val="000000"/>
          <w:sz w:val="26"/>
          <w:szCs w:val="26"/>
        </w:rPr>
        <w:t>реестр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имущества, находящегося в г</w:t>
      </w:r>
      <w:r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сударственной собственности Челябинской области (далее – реестр имущества), включены:</w:t>
      </w:r>
    </w:p>
    <w:p w:rsidR="00541A89" w:rsidRPr="00050585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1) 369 юридических лиц, общая остаточная стоимость имущества которых с</w:t>
      </w:r>
      <w:r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ставляет 40</w:t>
      </w:r>
      <w:r w:rsidR="00C03F06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333,87 млн. рублей, в том числе:</w:t>
      </w:r>
    </w:p>
    <w:p w:rsidR="00541A89" w:rsidRPr="00050585" w:rsidRDefault="00541A89" w:rsidP="00541A89">
      <w:pPr>
        <w:pStyle w:val="1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33 областных государственных унитарных п</w:t>
      </w:r>
      <w:r w:rsidR="00580F73">
        <w:rPr>
          <w:rFonts w:ascii="Times New Roman" w:hAnsi="Times New Roman"/>
          <w:color w:val="000000"/>
          <w:sz w:val="26"/>
          <w:szCs w:val="26"/>
        </w:rPr>
        <w:t>редприятия</w:t>
      </w:r>
      <w:r w:rsidR="00080BB6">
        <w:rPr>
          <w:rFonts w:ascii="Times New Roman" w:hAnsi="Times New Roman"/>
          <w:color w:val="000000"/>
          <w:sz w:val="26"/>
          <w:szCs w:val="26"/>
        </w:rPr>
        <w:t xml:space="preserve"> (далее – ОГУП)</w:t>
      </w:r>
      <w:r w:rsidRPr="00050585">
        <w:rPr>
          <w:rFonts w:ascii="Times New Roman" w:hAnsi="Times New Roman"/>
          <w:color w:val="000000"/>
          <w:sz w:val="26"/>
          <w:szCs w:val="26"/>
        </w:rPr>
        <w:t>, общая остаточная стоимость имущества которых составляет 1</w:t>
      </w:r>
      <w:r w:rsidR="00C03F06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123,23 млн. рублей (363 об</w:t>
      </w:r>
      <w:r w:rsidRPr="00050585">
        <w:rPr>
          <w:rFonts w:ascii="Times New Roman" w:hAnsi="Times New Roman"/>
          <w:color w:val="000000"/>
          <w:sz w:val="26"/>
          <w:szCs w:val="26"/>
        </w:rPr>
        <w:t>ъ</w:t>
      </w:r>
      <w:r w:rsidR="00580F73">
        <w:rPr>
          <w:rFonts w:ascii="Times New Roman" w:hAnsi="Times New Roman"/>
          <w:color w:val="000000"/>
          <w:sz w:val="26"/>
          <w:szCs w:val="26"/>
        </w:rPr>
        <w:lastRenderedPageBreak/>
        <w:t>екта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недвижимого имущества общей </w:t>
      </w:r>
      <w:r w:rsidR="00580F73">
        <w:rPr>
          <w:rFonts w:ascii="Times New Roman" w:hAnsi="Times New Roman"/>
          <w:color w:val="000000"/>
          <w:sz w:val="26"/>
          <w:szCs w:val="26"/>
        </w:rPr>
        <w:t>площадью 215,22 тыс. кв. метров</w:t>
      </w:r>
      <w:r w:rsidR="00080BB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остаточной стоимостью 289,37 млн. рублей). </w:t>
      </w:r>
      <w:r w:rsidR="00580F73">
        <w:rPr>
          <w:rFonts w:ascii="Times New Roman" w:hAnsi="Times New Roman"/>
          <w:color w:val="000000"/>
          <w:sz w:val="26"/>
          <w:szCs w:val="26"/>
        </w:rPr>
        <w:t xml:space="preserve">Из реестра имущества исключены </w:t>
      </w:r>
      <w:r w:rsidR="00080BB6">
        <w:rPr>
          <w:rFonts w:ascii="Times New Roman" w:hAnsi="Times New Roman"/>
          <w:color w:val="000000"/>
          <w:sz w:val="26"/>
          <w:szCs w:val="26"/>
        </w:rPr>
        <w:t>г</w:t>
      </w:r>
      <w:r w:rsidR="00080BB6" w:rsidRPr="00050585">
        <w:rPr>
          <w:rFonts w:ascii="Times New Roman" w:hAnsi="Times New Roman"/>
          <w:color w:val="000000"/>
          <w:sz w:val="26"/>
          <w:szCs w:val="26"/>
        </w:rPr>
        <w:t xml:space="preserve">осударственное предприятие </w:t>
      </w:r>
      <w:r w:rsidR="004D1A4C">
        <w:rPr>
          <w:rFonts w:ascii="Times New Roman" w:hAnsi="Times New Roman"/>
          <w:color w:val="000000"/>
          <w:sz w:val="26"/>
          <w:szCs w:val="26"/>
        </w:rPr>
        <w:t xml:space="preserve">(далее – ГП) </w:t>
      </w:r>
      <w:r w:rsidR="00080BB6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080BB6" w:rsidRPr="00050585">
        <w:rPr>
          <w:rFonts w:ascii="Times New Roman" w:hAnsi="Times New Roman"/>
          <w:color w:val="000000"/>
          <w:sz w:val="26"/>
          <w:szCs w:val="26"/>
        </w:rPr>
        <w:t>Агроин</w:t>
      </w:r>
      <w:r w:rsidR="00080BB6">
        <w:rPr>
          <w:rFonts w:ascii="Times New Roman" w:hAnsi="Times New Roman"/>
          <w:color w:val="000000"/>
          <w:sz w:val="26"/>
          <w:szCs w:val="26"/>
        </w:rPr>
        <w:t>форм</w:t>
      </w:r>
      <w:proofErr w:type="spellEnd"/>
      <w:r w:rsidR="00080BB6">
        <w:rPr>
          <w:rFonts w:ascii="Times New Roman" w:hAnsi="Times New Roman"/>
          <w:color w:val="000000"/>
          <w:sz w:val="26"/>
          <w:szCs w:val="26"/>
        </w:rPr>
        <w:t>» и г</w:t>
      </w:r>
      <w:r w:rsidR="00080BB6" w:rsidRPr="00050585">
        <w:rPr>
          <w:rFonts w:ascii="Times New Roman" w:hAnsi="Times New Roman"/>
          <w:color w:val="000000"/>
          <w:sz w:val="26"/>
          <w:szCs w:val="26"/>
        </w:rPr>
        <w:t xml:space="preserve">осударственное унитарное предприятие </w:t>
      </w:r>
      <w:r w:rsidR="004D1A4C">
        <w:rPr>
          <w:rFonts w:ascii="Times New Roman" w:hAnsi="Times New Roman"/>
          <w:color w:val="000000"/>
          <w:sz w:val="26"/>
          <w:szCs w:val="26"/>
        </w:rPr>
        <w:t xml:space="preserve">(далее – ГУП) </w:t>
      </w:r>
      <w:r w:rsidR="00080BB6" w:rsidRPr="00050585">
        <w:rPr>
          <w:rFonts w:ascii="Times New Roman" w:hAnsi="Times New Roman"/>
          <w:color w:val="000000"/>
          <w:sz w:val="26"/>
          <w:szCs w:val="26"/>
        </w:rPr>
        <w:t>«Челябинское специальное проектно-конструкторское бюро</w:t>
      </w:r>
      <w:r w:rsidR="00080BB6">
        <w:rPr>
          <w:rFonts w:ascii="Times New Roman" w:hAnsi="Times New Roman"/>
          <w:color w:val="000000"/>
          <w:sz w:val="26"/>
          <w:szCs w:val="26"/>
        </w:rPr>
        <w:t>»;</w:t>
      </w:r>
    </w:p>
    <w:p w:rsidR="00541A89" w:rsidRPr="00FB5461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335 областных государственных </w:t>
      </w:r>
      <w:r w:rsidR="00D02D40" w:rsidRPr="00050585">
        <w:rPr>
          <w:rFonts w:ascii="Times New Roman" w:hAnsi="Times New Roman"/>
          <w:color w:val="000000"/>
          <w:sz w:val="26"/>
          <w:szCs w:val="26"/>
        </w:rPr>
        <w:t>учреждений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(далее – ОГУ), общая остаточная стоимость имущества которых составляет 38</w:t>
      </w:r>
      <w:r w:rsidR="00C03F06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944,16 млн. рублей (5031 объект недв</w:t>
      </w:r>
      <w:r w:rsidRPr="00050585">
        <w:rPr>
          <w:rFonts w:ascii="Times New Roman" w:hAnsi="Times New Roman"/>
          <w:color w:val="000000"/>
          <w:sz w:val="26"/>
          <w:szCs w:val="26"/>
        </w:rPr>
        <w:t>и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жимого имущества общей площадью 2827,77 тыс. кв. метров остаточной стоимостью </w:t>
      </w:r>
      <w:r w:rsidRPr="00FB5461">
        <w:rPr>
          <w:rFonts w:ascii="Times New Roman" w:hAnsi="Times New Roman"/>
          <w:color w:val="000000"/>
          <w:sz w:val="26"/>
          <w:szCs w:val="26"/>
        </w:rPr>
        <w:t>31</w:t>
      </w:r>
      <w:r w:rsidR="00C03F06" w:rsidRPr="00FB546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B5461">
        <w:rPr>
          <w:rFonts w:ascii="Times New Roman" w:hAnsi="Times New Roman"/>
          <w:color w:val="000000"/>
          <w:sz w:val="26"/>
          <w:szCs w:val="26"/>
        </w:rPr>
        <w:t>617,39 млн. рублей).</w:t>
      </w:r>
    </w:p>
    <w:p w:rsidR="00541A89" w:rsidRPr="002208D3" w:rsidRDefault="00541A89" w:rsidP="00541A89">
      <w:pPr>
        <w:pStyle w:val="ConsPlusNormal"/>
        <w:tabs>
          <w:tab w:val="left" w:pos="0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За отчетный п</w:t>
      </w:r>
      <w:r w:rsidR="004D1A4C">
        <w:rPr>
          <w:rFonts w:ascii="Times New Roman" w:hAnsi="Times New Roman" w:cs="Times New Roman"/>
          <w:color w:val="000000"/>
          <w:sz w:val="26"/>
          <w:szCs w:val="26"/>
        </w:rPr>
        <w:t>ериод в реестр имущества включены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3 ОГУ</w:t>
      </w:r>
      <w:r w:rsidR="00142C0C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42C0C" w:rsidRPr="00050585">
        <w:rPr>
          <w:rFonts w:ascii="Times New Roman" w:hAnsi="Times New Roman" w:cs="Times New Roman"/>
          <w:color w:val="000000"/>
          <w:sz w:val="26"/>
          <w:szCs w:val="26"/>
        </w:rPr>
        <w:t>Аппарат Уполном</w:t>
      </w:r>
      <w:r w:rsidR="00142C0C" w:rsidRPr="00050585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142C0C" w:rsidRPr="00050585">
        <w:rPr>
          <w:rFonts w:ascii="Times New Roman" w:hAnsi="Times New Roman" w:cs="Times New Roman"/>
          <w:color w:val="000000"/>
          <w:sz w:val="26"/>
          <w:szCs w:val="26"/>
        </w:rPr>
        <w:t>ченного по защите прав предпринимателей в Челябинской области</w:t>
      </w:r>
      <w:r w:rsidR="00142C0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142C0C" w:rsidRPr="00B2538E">
        <w:rPr>
          <w:rFonts w:ascii="Times New Roman" w:hAnsi="Times New Roman" w:cs="Times New Roman"/>
          <w:color w:val="000000"/>
          <w:sz w:val="26"/>
          <w:szCs w:val="26"/>
        </w:rPr>
        <w:t>Министерство д</w:t>
      </w:r>
      <w:r w:rsidR="00142C0C" w:rsidRPr="00B2538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142C0C" w:rsidRPr="00B2538E">
        <w:rPr>
          <w:rFonts w:ascii="Times New Roman" w:hAnsi="Times New Roman" w:cs="Times New Roman"/>
          <w:color w:val="000000"/>
          <w:sz w:val="26"/>
          <w:szCs w:val="26"/>
        </w:rPr>
        <w:t xml:space="preserve">рожного хозяйства и транспорта Челябинской </w:t>
      </w:r>
      <w:r w:rsidR="00142C0C" w:rsidRPr="002208D3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Pr="002208D3">
        <w:rPr>
          <w:rFonts w:ascii="Times New Roman" w:hAnsi="Times New Roman" w:cs="Times New Roman"/>
          <w:sz w:val="26"/>
          <w:szCs w:val="26"/>
        </w:rPr>
        <w:t xml:space="preserve">и </w:t>
      </w:r>
      <w:r w:rsidR="00B2538E" w:rsidRPr="002208D3">
        <w:rPr>
          <w:rFonts w:ascii="Times New Roman" w:hAnsi="Times New Roman" w:cs="Times New Roman"/>
          <w:sz w:val="26"/>
          <w:szCs w:val="26"/>
        </w:rPr>
        <w:t>государственное бюджетное образовательное учреждение среднего профессионального образования «Троицкий педагогический колледж»</w:t>
      </w:r>
      <w:r w:rsidRPr="002208D3">
        <w:rPr>
          <w:rFonts w:ascii="Times New Roman" w:hAnsi="Times New Roman" w:cs="Times New Roman"/>
          <w:sz w:val="26"/>
          <w:szCs w:val="26"/>
        </w:rPr>
        <w:t>.</w:t>
      </w:r>
    </w:p>
    <w:p w:rsidR="00541A89" w:rsidRDefault="00541A89" w:rsidP="00541A89">
      <w:pPr>
        <w:pStyle w:val="ConsPlusNormal"/>
        <w:tabs>
          <w:tab w:val="left" w:pos="0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50585">
        <w:rPr>
          <w:rFonts w:ascii="Times New Roman" w:hAnsi="Times New Roman" w:cs="Times New Roman"/>
          <w:sz w:val="26"/>
          <w:szCs w:val="26"/>
        </w:rPr>
        <w:t>За отчетный период из реестра</w:t>
      </w:r>
      <w:r w:rsidR="00580F73">
        <w:rPr>
          <w:rFonts w:ascii="Times New Roman" w:hAnsi="Times New Roman" w:cs="Times New Roman"/>
          <w:sz w:val="26"/>
          <w:szCs w:val="26"/>
        </w:rPr>
        <w:t xml:space="preserve"> имущества исключены</w:t>
      </w:r>
      <w:r w:rsidRPr="00050585">
        <w:rPr>
          <w:rFonts w:ascii="Times New Roman" w:hAnsi="Times New Roman" w:cs="Times New Roman"/>
          <w:sz w:val="26"/>
          <w:szCs w:val="26"/>
        </w:rPr>
        <w:t xml:space="preserve"> 16 ОГУ</w:t>
      </w:r>
      <w:r w:rsidR="002208D3">
        <w:rPr>
          <w:rFonts w:ascii="Times New Roman" w:hAnsi="Times New Roman" w:cs="Times New Roman"/>
          <w:sz w:val="26"/>
          <w:szCs w:val="26"/>
        </w:rPr>
        <w:t>, из них</w:t>
      </w:r>
      <w:r w:rsidRPr="00050585">
        <w:rPr>
          <w:rFonts w:ascii="Times New Roman" w:hAnsi="Times New Roman" w:cs="Times New Roman"/>
          <w:sz w:val="26"/>
          <w:szCs w:val="26"/>
        </w:rPr>
        <w:t xml:space="preserve"> в связи с реорганизацией </w:t>
      </w:r>
      <w:r w:rsidRPr="001A1C6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8E64C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50C78">
        <w:rPr>
          <w:rFonts w:ascii="Times New Roman" w:hAnsi="Times New Roman" w:cs="Times New Roman"/>
          <w:sz w:val="26"/>
          <w:szCs w:val="26"/>
        </w:rPr>
        <w:t>образовательных учреждений (г</w:t>
      </w:r>
      <w:r w:rsidRPr="00050585">
        <w:rPr>
          <w:rFonts w:ascii="Times New Roman" w:hAnsi="Times New Roman" w:cs="Times New Roman"/>
          <w:sz w:val="26"/>
          <w:szCs w:val="26"/>
        </w:rPr>
        <w:t>осударственное образовательное  учреждение начального профессионального образования «Профессиональное учил</w:t>
      </w:r>
      <w:r w:rsidRPr="00050585">
        <w:rPr>
          <w:rFonts w:ascii="Times New Roman" w:hAnsi="Times New Roman" w:cs="Times New Roman"/>
          <w:sz w:val="26"/>
          <w:szCs w:val="26"/>
        </w:rPr>
        <w:t>и</w:t>
      </w:r>
      <w:r w:rsidRPr="00050585">
        <w:rPr>
          <w:rFonts w:ascii="Times New Roman" w:hAnsi="Times New Roman" w:cs="Times New Roman"/>
          <w:sz w:val="26"/>
          <w:szCs w:val="26"/>
        </w:rPr>
        <w:t>ще № 29» г</w:t>
      </w:r>
      <w:r w:rsidR="00580F73">
        <w:rPr>
          <w:rFonts w:ascii="Times New Roman" w:hAnsi="Times New Roman" w:cs="Times New Roman"/>
          <w:sz w:val="26"/>
          <w:szCs w:val="26"/>
        </w:rPr>
        <w:t>орода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0C78">
        <w:rPr>
          <w:rFonts w:ascii="Times New Roman" w:hAnsi="Times New Roman" w:cs="Times New Roman"/>
          <w:sz w:val="26"/>
          <w:szCs w:val="26"/>
        </w:rPr>
        <w:t>Катав-Ивановска</w:t>
      </w:r>
      <w:proofErr w:type="spellEnd"/>
      <w:r w:rsidR="00150C78">
        <w:rPr>
          <w:rFonts w:ascii="Times New Roman" w:hAnsi="Times New Roman" w:cs="Times New Roman"/>
          <w:sz w:val="26"/>
          <w:szCs w:val="26"/>
        </w:rPr>
        <w:t>, г</w:t>
      </w:r>
      <w:r w:rsidRPr="00050585">
        <w:rPr>
          <w:rFonts w:ascii="Times New Roman" w:hAnsi="Times New Roman" w:cs="Times New Roman"/>
          <w:sz w:val="26"/>
          <w:szCs w:val="26"/>
        </w:rPr>
        <w:t>осударственное образовательное учреждение н</w:t>
      </w:r>
      <w:r w:rsidRPr="00050585">
        <w:rPr>
          <w:rFonts w:ascii="Times New Roman" w:hAnsi="Times New Roman" w:cs="Times New Roman"/>
          <w:sz w:val="26"/>
          <w:szCs w:val="26"/>
        </w:rPr>
        <w:t>а</w:t>
      </w:r>
      <w:r w:rsidRPr="00050585">
        <w:rPr>
          <w:rFonts w:ascii="Times New Roman" w:hAnsi="Times New Roman" w:cs="Times New Roman"/>
          <w:sz w:val="26"/>
          <w:szCs w:val="26"/>
        </w:rPr>
        <w:t>чального профессионального образования «Профессиональное училище № 59» г</w:t>
      </w:r>
      <w:r w:rsidR="00580F73">
        <w:rPr>
          <w:rFonts w:ascii="Times New Roman" w:hAnsi="Times New Roman" w:cs="Times New Roman"/>
          <w:sz w:val="26"/>
          <w:szCs w:val="26"/>
        </w:rPr>
        <w:t>орода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 </w:t>
      </w:r>
      <w:r w:rsidR="00150C78">
        <w:rPr>
          <w:rFonts w:ascii="Times New Roman" w:hAnsi="Times New Roman" w:cs="Times New Roman"/>
          <w:sz w:val="26"/>
          <w:szCs w:val="26"/>
        </w:rPr>
        <w:t>Челябинска, г</w:t>
      </w:r>
      <w:r w:rsidRPr="00050585">
        <w:rPr>
          <w:rFonts w:ascii="Times New Roman" w:hAnsi="Times New Roman" w:cs="Times New Roman"/>
          <w:sz w:val="26"/>
          <w:szCs w:val="26"/>
        </w:rPr>
        <w:t>осударственное образовательное учреждение начального професси</w:t>
      </w:r>
      <w:r w:rsidRPr="00050585">
        <w:rPr>
          <w:rFonts w:ascii="Times New Roman" w:hAnsi="Times New Roman" w:cs="Times New Roman"/>
          <w:sz w:val="26"/>
          <w:szCs w:val="26"/>
        </w:rPr>
        <w:t>о</w:t>
      </w:r>
      <w:r w:rsidRPr="00050585">
        <w:rPr>
          <w:rFonts w:ascii="Times New Roman" w:hAnsi="Times New Roman" w:cs="Times New Roman"/>
          <w:sz w:val="26"/>
          <w:szCs w:val="26"/>
        </w:rPr>
        <w:t>нального образования «Профессиональное училище № 61» г</w:t>
      </w:r>
      <w:r w:rsidR="00580F73">
        <w:rPr>
          <w:rFonts w:ascii="Times New Roman" w:hAnsi="Times New Roman" w:cs="Times New Roman"/>
          <w:sz w:val="26"/>
          <w:szCs w:val="26"/>
        </w:rPr>
        <w:t>орода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 </w:t>
      </w:r>
      <w:r w:rsidRPr="00050585">
        <w:rPr>
          <w:rFonts w:ascii="Times New Roman" w:hAnsi="Times New Roman" w:cs="Times New Roman"/>
          <w:sz w:val="26"/>
          <w:szCs w:val="26"/>
        </w:rPr>
        <w:t>Челябинска, гос</w:t>
      </w:r>
      <w:r w:rsidRPr="00050585">
        <w:rPr>
          <w:rFonts w:ascii="Times New Roman" w:hAnsi="Times New Roman" w:cs="Times New Roman"/>
          <w:sz w:val="26"/>
          <w:szCs w:val="26"/>
        </w:rPr>
        <w:t>у</w:t>
      </w:r>
      <w:r w:rsidRPr="00050585">
        <w:rPr>
          <w:rFonts w:ascii="Times New Roman" w:hAnsi="Times New Roman" w:cs="Times New Roman"/>
          <w:sz w:val="26"/>
          <w:szCs w:val="26"/>
        </w:rPr>
        <w:t>дарственное бюджетное образовательное учреждение начального профессионального образования «Профессиональное училище № 104», государственное бюджетное обр</w:t>
      </w:r>
      <w:r w:rsidRPr="00050585">
        <w:rPr>
          <w:rFonts w:ascii="Times New Roman" w:hAnsi="Times New Roman" w:cs="Times New Roman"/>
          <w:sz w:val="26"/>
          <w:szCs w:val="26"/>
        </w:rPr>
        <w:t>а</w:t>
      </w:r>
      <w:r w:rsidRPr="00050585">
        <w:rPr>
          <w:rFonts w:ascii="Times New Roman" w:hAnsi="Times New Roman" w:cs="Times New Roman"/>
          <w:sz w:val="26"/>
          <w:szCs w:val="26"/>
        </w:rPr>
        <w:t>зовательное учреждение среднего профессионального образования (среднее спец</w:t>
      </w:r>
      <w:r w:rsidRPr="00050585">
        <w:rPr>
          <w:rFonts w:ascii="Times New Roman" w:hAnsi="Times New Roman" w:cs="Times New Roman"/>
          <w:sz w:val="26"/>
          <w:szCs w:val="26"/>
        </w:rPr>
        <w:t>и</w:t>
      </w:r>
      <w:r w:rsidRPr="00050585">
        <w:rPr>
          <w:rFonts w:ascii="Times New Roman" w:hAnsi="Times New Roman" w:cs="Times New Roman"/>
          <w:sz w:val="26"/>
          <w:szCs w:val="26"/>
        </w:rPr>
        <w:t xml:space="preserve">альное учебное заведение) «Челябинский вечерний механический техникум»), </w:t>
      </w:r>
      <w:r w:rsidR="00580F73">
        <w:rPr>
          <w:rFonts w:ascii="Times New Roman" w:hAnsi="Times New Roman" w:cs="Times New Roman"/>
          <w:sz w:val="26"/>
          <w:szCs w:val="26"/>
        </w:rPr>
        <w:br/>
      </w:r>
      <w:r w:rsidRPr="00050585">
        <w:rPr>
          <w:rFonts w:ascii="Times New Roman" w:hAnsi="Times New Roman" w:cs="Times New Roman"/>
          <w:sz w:val="26"/>
          <w:szCs w:val="26"/>
        </w:rPr>
        <w:t>1 учреждение</w:t>
      </w:r>
      <w:r w:rsidR="00580F73">
        <w:rPr>
          <w:rFonts w:ascii="Times New Roman" w:hAnsi="Times New Roman" w:cs="Times New Roman"/>
          <w:sz w:val="26"/>
          <w:szCs w:val="26"/>
        </w:rPr>
        <w:t>,</w:t>
      </w:r>
      <w:r w:rsidRPr="00050585">
        <w:rPr>
          <w:rFonts w:ascii="Times New Roman" w:hAnsi="Times New Roman" w:cs="Times New Roman"/>
          <w:sz w:val="26"/>
          <w:szCs w:val="26"/>
        </w:rPr>
        <w:t xml:space="preserve"> 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подведомственное Министерству </w:t>
      </w:r>
      <w:r w:rsidRPr="00050585">
        <w:rPr>
          <w:rFonts w:ascii="Times New Roman" w:hAnsi="Times New Roman" w:cs="Times New Roman"/>
          <w:sz w:val="26"/>
          <w:szCs w:val="26"/>
        </w:rPr>
        <w:t xml:space="preserve">здравоохранения </w:t>
      </w:r>
      <w:r w:rsidR="00C03F06" w:rsidRPr="00050585">
        <w:rPr>
          <w:rFonts w:ascii="Times New Roman" w:hAnsi="Times New Roman" w:cs="Times New Roman"/>
          <w:sz w:val="26"/>
          <w:szCs w:val="26"/>
        </w:rPr>
        <w:t>Челябинской обла</w:t>
      </w:r>
      <w:r w:rsidR="00C03F06" w:rsidRPr="00050585">
        <w:rPr>
          <w:rFonts w:ascii="Times New Roman" w:hAnsi="Times New Roman" w:cs="Times New Roman"/>
          <w:sz w:val="26"/>
          <w:szCs w:val="26"/>
        </w:rPr>
        <w:t>с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ти 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="002C7070">
        <w:rPr>
          <w:rFonts w:ascii="Times New Roman" w:hAnsi="Times New Roman" w:cs="Times New Roman"/>
          <w:sz w:val="26"/>
          <w:szCs w:val="26"/>
        </w:rPr>
        <w:t>г</w:t>
      </w:r>
      <w:r w:rsidRPr="00050585">
        <w:rPr>
          <w:rFonts w:ascii="Times New Roman" w:hAnsi="Times New Roman" w:cs="Times New Roman"/>
          <w:sz w:val="26"/>
          <w:szCs w:val="26"/>
        </w:rPr>
        <w:t>осударственное бюджетное учреждение «Челябинская областная научная мед</w:t>
      </w:r>
      <w:r w:rsidRPr="00050585">
        <w:rPr>
          <w:rFonts w:ascii="Times New Roman" w:hAnsi="Times New Roman" w:cs="Times New Roman"/>
          <w:sz w:val="26"/>
          <w:szCs w:val="26"/>
        </w:rPr>
        <w:t>и</w:t>
      </w:r>
      <w:r w:rsidRPr="00050585">
        <w:rPr>
          <w:rFonts w:ascii="Times New Roman" w:hAnsi="Times New Roman" w:cs="Times New Roman"/>
          <w:sz w:val="26"/>
          <w:szCs w:val="26"/>
        </w:rPr>
        <w:t xml:space="preserve">цинская библиотека»), </w:t>
      </w:r>
      <w:r w:rsidR="00C03F06" w:rsidRPr="00050585">
        <w:rPr>
          <w:rFonts w:ascii="Times New Roman" w:hAnsi="Times New Roman" w:cs="Times New Roman"/>
          <w:sz w:val="26"/>
          <w:szCs w:val="26"/>
        </w:rPr>
        <w:t>2</w:t>
      </w:r>
      <w:r w:rsidRPr="00050585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C03F06" w:rsidRPr="00050585">
        <w:rPr>
          <w:rFonts w:ascii="Times New Roman" w:hAnsi="Times New Roman" w:cs="Times New Roman"/>
          <w:sz w:val="26"/>
          <w:szCs w:val="26"/>
        </w:rPr>
        <w:t>я</w:t>
      </w:r>
      <w:r w:rsidR="00580F73">
        <w:rPr>
          <w:rFonts w:ascii="Times New Roman" w:hAnsi="Times New Roman" w:cs="Times New Roman"/>
          <w:sz w:val="26"/>
          <w:szCs w:val="26"/>
        </w:rPr>
        <w:t>,</w:t>
      </w:r>
      <w:r w:rsidR="00C03F06" w:rsidRPr="00050585">
        <w:rPr>
          <w:rFonts w:ascii="Times New Roman" w:hAnsi="Times New Roman" w:cs="Times New Roman"/>
          <w:sz w:val="26"/>
          <w:szCs w:val="26"/>
        </w:rPr>
        <w:t xml:space="preserve"> подведомственные</w:t>
      </w:r>
      <w:r w:rsidRPr="00050585">
        <w:rPr>
          <w:rFonts w:ascii="Times New Roman" w:hAnsi="Times New Roman" w:cs="Times New Roman"/>
          <w:sz w:val="26"/>
          <w:szCs w:val="26"/>
        </w:rPr>
        <w:t xml:space="preserve"> Министерству сельского х</w:t>
      </w:r>
      <w:r w:rsidRPr="00050585">
        <w:rPr>
          <w:rFonts w:ascii="Times New Roman" w:hAnsi="Times New Roman" w:cs="Times New Roman"/>
          <w:sz w:val="26"/>
          <w:szCs w:val="26"/>
        </w:rPr>
        <w:t>о</w:t>
      </w:r>
      <w:r w:rsidRPr="00050585">
        <w:rPr>
          <w:rFonts w:ascii="Times New Roman" w:hAnsi="Times New Roman" w:cs="Times New Roman"/>
          <w:sz w:val="26"/>
          <w:szCs w:val="26"/>
        </w:rPr>
        <w:t>зяйства Челябинской области (областное государственное казенное учреждение «</w:t>
      </w:r>
      <w:proofErr w:type="spellStart"/>
      <w:r w:rsidRPr="00050585">
        <w:rPr>
          <w:rFonts w:ascii="Times New Roman" w:hAnsi="Times New Roman" w:cs="Times New Roman"/>
          <w:sz w:val="26"/>
          <w:szCs w:val="26"/>
        </w:rPr>
        <w:t>А</w:t>
      </w:r>
      <w:r w:rsidRPr="00050585">
        <w:rPr>
          <w:rFonts w:ascii="Times New Roman" w:hAnsi="Times New Roman" w:cs="Times New Roman"/>
          <w:sz w:val="26"/>
          <w:szCs w:val="26"/>
        </w:rPr>
        <w:t>р</w:t>
      </w:r>
      <w:r w:rsidRPr="00050585">
        <w:rPr>
          <w:rFonts w:ascii="Times New Roman" w:hAnsi="Times New Roman" w:cs="Times New Roman"/>
          <w:sz w:val="26"/>
          <w:szCs w:val="26"/>
        </w:rPr>
        <w:t>гаяшская</w:t>
      </w:r>
      <w:proofErr w:type="spellEnd"/>
      <w:r w:rsidRPr="00050585">
        <w:rPr>
          <w:rFonts w:ascii="Times New Roman" w:hAnsi="Times New Roman" w:cs="Times New Roman"/>
          <w:sz w:val="26"/>
          <w:szCs w:val="26"/>
        </w:rPr>
        <w:t xml:space="preserve"> межрайонная ветеринарная лаборатория» и областное государственное к</w:t>
      </w:r>
      <w:r w:rsidRPr="00050585">
        <w:rPr>
          <w:rFonts w:ascii="Times New Roman" w:hAnsi="Times New Roman" w:cs="Times New Roman"/>
          <w:sz w:val="26"/>
          <w:szCs w:val="26"/>
        </w:rPr>
        <w:t>а</w:t>
      </w:r>
      <w:r w:rsidRPr="00050585">
        <w:rPr>
          <w:rFonts w:ascii="Times New Roman" w:hAnsi="Times New Roman" w:cs="Times New Roman"/>
          <w:sz w:val="26"/>
          <w:szCs w:val="26"/>
        </w:rPr>
        <w:t xml:space="preserve">зенное учреждение «Магнитогорская межрайонная ветеринарная лаборатория»), </w:t>
      </w:r>
      <w:r w:rsidR="00580F73">
        <w:rPr>
          <w:rFonts w:ascii="Times New Roman" w:hAnsi="Times New Roman" w:cs="Times New Roman"/>
          <w:sz w:val="26"/>
          <w:szCs w:val="26"/>
        </w:rPr>
        <w:br/>
      </w:r>
      <w:r w:rsidRPr="00050585">
        <w:rPr>
          <w:rFonts w:ascii="Times New Roman" w:hAnsi="Times New Roman" w:cs="Times New Roman"/>
          <w:sz w:val="26"/>
          <w:szCs w:val="26"/>
        </w:rPr>
        <w:t>1 учреждение</w:t>
      </w:r>
      <w:r w:rsidR="00580F73">
        <w:rPr>
          <w:rFonts w:ascii="Times New Roman" w:hAnsi="Times New Roman" w:cs="Times New Roman"/>
          <w:sz w:val="26"/>
          <w:szCs w:val="26"/>
        </w:rPr>
        <w:t>,</w:t>
      </w:r>
      <w:r w:rsidRPr="00050585">
        <w:rPr>
          <w:rFonts w:ascii="Times New Roman" w:hAnsi="Times New Roman" w:cs="Times New Roman"/>
          <w:sz w:val="26"/>
          <w:szCs w:val="26"/>
        </w:rPr>
        <w:t xml:space="preserve"> подведомственное Министерству экологии Челябинской области (обл</w:t>
      </w:r>
      <w:r w:rsidRPr="00050585">
        <w:rPr>
          <w:rFonts w:ascii="Times New Roman" w:hAnsi="Times New Roman" w:cs="Times New Roman"/>
          <w:sz w:val="26"/>
          <w:szCs w:val="26"/>
        </w:rPr>
        <w:t>а</w:t>
      </w:r>
      <w:r w:rsidRPr="00050585">
        <w:rPr>
          <w:rFonts w:ascii="Times New Roman" w:hAnsi="Times New Roman" w:cs="Times New Roman"/>
          <w:sz w:val="26"/>
          <w:szCs w:val="26"/>
        </w:rPr>
        <w:t xml:space="preserve">стное государственное учреждение «Гражданская защита Челябинской области»), </w:t>
      </w:r>
      <w:r w:rsidR="00BF1724" w:rsidRPr="00050585">
        <w:rPr>
          <w:rFonts w:ascii="Times New Roman" w:hAnsi="Times New Roman" w:cs="Times New Roman"/>
          <w:sz w:val="26"/>
          <w:szCs w:val="26"/>
        </w:rPr>
        <w:lastRenderedPageBreak/>
        <w:t>Главное управление молодежной политики Челябинской области,</w:t>
      </w:r>
      <w:r w:rsidR="00BF1724">
        <w:rPr>
          <w:rFonts w:ascii="Times New Roman" w:hAnsi="Times New Roman" w:cs="Times New Roman"/>
          <w:sz w:val="26"/>
          <w:szCs w:val="26"/>
        </w:rPr>
        <w:t xml:space="preserve"> </w:t>
      </w:r>
      <w:r w:rsidR="00580F73">
        <w:rPr>
          <w:rFonts w:ascii="Times New Roman" w:hAnsi="Times New Roman" w:cs="Times New Roman"/>
          <w:sz w:val="26"/>
          <w:szCs w:val="26"/>
        </w:rPr>
        <w:t>о</w:t>
      </w:r>
      <w:r w:rsidR="00BF1724" w:rsidRPr="00050585">
        <w:rPr>
          <w:rFonts w:ascii="Times New Roman" w:hAnsi="Times New Roman" w:cs="Times New Roman"/>
          <w:sz w:val="26"/>
          <w:szCs w:val="26"/>
        </w:rPr>
        <w:t>бластное госуда</w:t>
      </w:r>
      <w:r w:rsidR="00BF1724" w:rsidRPr="00050585">
        <w:rPr>
          <w:rFonts w:ascii="Times New Roman" w:hAnsi="Times New Roman" w:cs="Times New Roman"/>
          <w:sz w:val="26"/>
          <w:szCs w:val="26"/>
        </w:rPr>
        <w:t>р</w:t>
      </w:r>
      <w:r w:rsidR="00BF1724" w:rsidRPr="00050585">
        <w:rPr>
          <w:rFonts w:ascii="Times New Roman" w:hAnsi="Times New Roman" w:cs="Times New Roman"/>
          <w:sz w:val="26"/>
          <w:szCs w:val="26"/>
        </w:rPr>
        <w:t>ственное автономное учреждение «Челябинский областной Учебно-методический центр службы занятости населения»</w:t>
      </w:r>
      <w:r w:rsidR="00BF1724">
        <w:rPr>
          <w:rFonts w:ascii="Times New Roman" w:hAnsi="Times New Roman" w:cs="Times New Roman"/>
          <w:sz w:val="26"/>
          <w:szCs w:val="26"/>
        </w:rPr>
        <w:t xml:space="preserve">, </w:t>
      </w:r>
      <w:r w:rsidR="00BF1724" w:rsidRPr="00050585">
        <w:rPr>
          <w:rFonts w:ascii="Times New Roman" w:hAnsi="Times New Roman" w:cs="Times New Roman"/>
          <w:sz w:val="26"/>
          <w:szCs w:val="26"/>
        </w:rPr>
        <w:t>Главное экспертное управление Челябинской о</w:t>
      </w:r>
      <w:r w:rsidR="00BF1724" w:rsidRPr="00050585">
        <w:rPr>
          <w:rFonts w:ascii="Times New Roman" w:hAnsi="Times New Roman" w:cs="Times New Roman"/>
          <w:sz w:val="26"/>
          <w:szCs w:val="26"/>
        </w:rPr>
        <w:t>б</w:t>
      </w:r>
      <w:r w:rsidR="00580F73">
        <w:rPr>
          <w:rFonts w:ascii="Times New Roman" w:hAnsi="Times New Roman" w:cs="Times New Roman"/>
          <w:sz w:val="26"/>
          <w:szCs w:val="26"/>
        </w:rPr>
        <w:t>ласти,</w:t>
      </w:r>
      <w:r w:rsidRPr="00050585">
        <w:rPr>
          <w:rFonts w:ascii="Times New Roman" w:hAnsi="Times New Roman" w:cs="Times New Roman"/>
          <w:sz w:val="26"/>
          <w:szCs w:val="26"/>
        </w:rPr>
        <w:t xml:space="preserve"> </w:t>
      </w:r>
      <w:r w:rsidR="00580F73">
        <w:rPr>
          <w:rFonts w:ascii="Times New Roman" w:hAnsi="Times New Roman" w:cs="Times New Roman"/>
          <w:sz w:val="26"/>
          <w:szCs w:val="26"/>
        </w:rPr>
        <w:t xml:space="preserve">в связи с ликвидацией </w:t>
      </w:r>
      <w:r w:rsidR="004D1A4C">
        <w:rPr>
          <w:rFonts w:ascii="Times New Roman" w:hAnsi="Times New Roman" w:cs="Times New Roman"/>
          <w:sz w:val="26"/>
          <w:szCs w:val="26"/>
        </w:rPr>
        <w:t xml:space="preserve">– </w:t>
      </w:r>
      <w:r w:rsidRPr="00050585">
        <w:rPr>
          <w:rFonts w:ascii="Times New Roman" w:hAnsi="Times New Roman" w:cs="Times New Roman"/>
          <w:sz w:val="26"/>
          <w:szCs w:val="26"/>
        </w:rPr>
        <w:t>Главное управление здравоохранения Челябинской о</w:t>
      </w:r>
      <w:r w:rsidRPr="00050585">
        <w:rPr>
          <w:rFonts w:ascii="Times New Roman" w:hAnsi="Times New Roman" w:cs="Times New Roman"/>
          <w:sz w:val="26"/>
          <w:szCs w:val="26"/>
        </w:rPr>
        <w:t>б</w:t>
      </w:r>
      <w:r w:rsidRPr="00050585">
        <w:rPr>
          <w:rFonts w:ascii="Times New Roman" w:hAnsi="Times New Roman" w:cs="Times New Roman"/>
          <w:sz w:val="26"/>
          <w:szCs w:val="26"/>
        </w:rPr>
        <w:t>ласти, Главное управление экономического развития и торговли Челябин</w:t>
      </w:r>
      <w:r w:rsidR="00BF1724">
        <w:rPr>
          <w:rFonts w:ascii="Times New Roman" w:hAnsi="Times New Roman" w:cs="Times New Roman"/>
          <w:sz w:val="26"/>
          <w:szCs w:val="26"/>
        </w:rPr>
        <w:t>ской области,</w:t>
      </w:r>
      <w:r w:rsidRPr="00050585">
        <w:rPr>
          <w:rFonts w:ascii="Times New Roman" w:hAnsi="Times New Roman" w:cs="Times New Roman"/>
          <w:sz w:val="26"/>
          <w:szCs w:val="26"/>
        </w:rPr>
        <w:t xml:space="preserve"> Челябинский областной комитет по управлению государственным имуществом, Гла</w:t>
      </w:r>
      <w:r w:rsidRPr="00050585">
        <w:rPr>
          <w:rFonts w:ascii="Times New Roman" w:hAnsi="Times New Roman" w:cs="Times New Roman"/>
          <w:sz w:val="26"/>
          <w:szCs w:val="26"/>
        </w:rPr>
        <w:t>в</w:t>
      </w:r>
      <w:r w:rsidRPr="00050585">
        <w:rPr>
          <w:rFonts w:ascii="Times New Roman" w:hAnsi="Times New Roman" w:cs="Times New Roman"/>
          <w:sz w:val="26"/>
          <w:szCs w:val="26"/>
        </w:rPr>
        <w:t>ное управление образования и науки Челябинской области</w:t>
      </w:r>
      <w:r w:rsidR="00BF1724">
        <w:rPr>
          <w:rFonts w:ascii="Times New Roman" w:hAnsi="Times New Roman" w:cs="Times New Roman"/>
          <w:sz w:val="26"/>
          <w:szCs w:val="26"/>
        </w:rPr>
        <w:t>;</w:t>
      </w:r>
    </w:p>
    <w:p w:rsidR="002208D3" w:rsidRPr="00050585" w:rsidRDefault="002208D3" w:rsidP="002208D3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B5461">
        <w:rPr>
          <w:rFonts w:ascii="Times New Roman" w:hAnsi="Times New Roman"/>
          <w:sz w:val="26"/>
          <w:szCs w:val="26"/>
        </w:rPr>
        <w:t>Территориальный фонд обязательного медицинского страхования Челябинской области</w:t>
      </w:r>
      <w:r w:rsidRPr="00FB5461">
        <w:rPr>
          <w:rFonts w:ascii="Times New Roman" w:hAnsi="Times New Roman"/>
          <w:color w:val="000000"/>
          <w:sz w:val="26"/>
          <w:szCs w:val="26"/>
        </w:rPr>
        <w:t>, общая остаточная стоимость имущества кот</w:t>
      </w:r>
      <w:r w:rsidR="002C7070">
        <w:rPr>
          <w:rFonts w:ascii="Times New Roman" w:hAnsi="Times New Roman"/>
          <w:color w:val="000000"/>
          <w:sz w:val="26"/>
          <w:szCs w:val="26"/>
        </w:rPr>
        <w:t>орого составляет 266,48</w:t>
      </w:r>
      <w:r w:rsidRPr="00FB5461">
        <w:rPr>
          <w:rFonts w:ascii="Times New Roman" w:hAnsi="Times New Roman"/>
          <w:color w:val="000000"/>
          <w:sz w:val="26"/>
          <w:szCs w:val="26"/>
        </w:rPr>
        <w:t xml:space="preserve"> млн. рублей (7 объектов недвижимого имущества общей площадью 5,02 тыс. кв. метров о</w:t>
      </w:r>
      <w:r w:rsidRPr="00FB5461">
        <w:rPr>
          <w:rFonts w:ascii="Times New Roman" w:hAnsi="Times New Roman"/>
          <w:color w:val="000000"/>
          <w:sz w:val="26"/>
          <w:szCs w:val="26"/>
        </w:rPr>
        <w:t>с</w:t>
      </w:r>
      <w:r w:rsidRPr="00FB5461">
        <w:rPr>
          <w:rFonts w:ascii="Times New Roman" w:hAnsi="Times New Roman"/>
          <w:color w:val="000000"/>
          <w:sz w:val="26"/>
          <w:szCs w:val="26"/>
        </w:rPr>
        <w:t>таточной стоимостью</w:t>
      </w:r>
      <w:r w:rsidR="002C7070">
        <w:rPr>
          <w:rFonts w:ascii="Times New Roman" w:hAnsi="Times New Roman"/>
          <w:color w:val="000000"/>
          <w:sz w:val="26"/>
          <w:szCs w:val="26"/>
        </w:rPr>
        <w:t xml:space="preserve"> 249,53 млн. рублей);</w:t>
      </w:r>
    </w:p>
    <w:p w:rsidR="00541A89" w:rsidRPr="00050585" w:rsidRDefault="00541A89" w:rsidP="00541A89">
      <w:pPr>
        <w:pStyle w:val="ConsPlusNormal"/>
        <w:tabs>
          <w:tab w:val="left" w:pos="0"/>
        </w:tabs>
        <w:spacing w:line="360" w:lineRule="auto"/>
        <w:ind w:firstLine="709"/>
        <w:jc w:val="both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2) имущество, находящееся в государственной казне Челябинской области</w:t>
      </w:r>
      <w:r w:rsidR="004D1A4C">
        <w:rPr>
          <w:rFonts w:ascii="Times New Roman" w:hAnsi="Times New Roman"/>
          <w:color w:val="000000"/>
          <w:sz w:val="26"/>
          <w:szCs w:val="26"/>
        </w:rPr>
        <w:br/>
      </w:r>
      <w:r w:rsidR="00A54A7F">
        <w:rPr>
          <w:rFonts w:ascii="Times New Roman" w:hAnsi="Times New Roman"/>
          <w:color w:val="000000"/>
          <w:sz w:val="26"/>
          <w:szCs w:val="26"/>
        </w:rPr>
        <w:t xml:space="preserve"> (далее – казенное имущество)</w:t>
      </w:r>
      <w:r w:rsidRPr="00050585">
        <w:rPr>
          <w:rFonts w:ascii="Times New Roman" w:hAnsi="Times New Roman"/>
          <w:color w:val="000000"/>
          <w:sz w:val="26"/>
          <w:szCs w:val="26"/>
        </w:rPr>
        <w:t>, остаточной стоимостью 10 961,59 млн. рублей, в том числе:</w:t>
      </w:r>
    </w:p>
    <w:p w:rsidR="00541A89" w:rsidRPr="004D1A4C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  <w:r w:rsidRPr="004D1A4C">
        <w:rPr>
          <w:rFonts w:ascii="Times New Roman" w:hAnsi="Times New Roman"/>
          <w:color w:val="000000"/>
          <w:spacing w:val="-2"/>
          <w:sz w:val="26"/>
          <w:szCs w:val="26"/>
        </w:rPr>
        <w:t>761 объект недвижимого имуществ</w:t>
      </w:r>
      <w:r w:rsidR="00A54A7F" w:rsidRPr="004D1A4C">
        <w:rPr>
          <w:rFonts w:ascii="Times New Roman" w:hAnsi="Times New Roman"/>
          <w:color w:val="000000"/>
          <w:spacing w:val="-2"/>
          <w:sz w:val="26"/>
          <w:szCs w:val="26"/>
        </w:rPr>
        <w:t>а остаточной стоимостью 3 096,6</w:t>
      </w:r>
      <w:r w:rsidRPr="004D1A4C">
        <w:rPr>
          <w:rFonts w:ascii="Times New Roman" w:hAnsi="Times New Roman"/>
          <w:color w:val="000000"/>
          <w:spacing w:val="-2"/>
          <w:sz w:val="26"/>
          <w:szCs w:val="26"/>
        </w:rPr>
        <w:t xml:space="preserve"> млн. рублей; </w:t>
      </w:r>
    </w:p>
    <w:p w:rsidR="00541A89" w:rsidRPr="00050585" w:rsidRDefault="002C7070" w:rsidP="002C7070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1169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 xml:space="preserve">722 объекта движимого имущества остаточной стоимостью 7 </w:t>
      </w:r>
      <w:r>
        <w:rPr>
          <w:rFonts w:ascii="Times New Roman" w:hAnsi="Times New Roman"/>
          <w:color w:val="000000"/>
          <w:sz w:val="26"/>
          <w:szCs w:val="26"/>
        </w:rPr>
        <w:t xml:space="preserve">864,99 млн. рублей, в том числе 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>акции (доли в уставных капиталах) 22 хозяйственных обществ, находящиеся в государственной собственности Челябинской области, общей стоим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>стью 5 497,31 млн. рублей</w:t>
      </w:r>
      <w:r w:rsidR="00C03F06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541A89" w:rsidRPr="00050585" w:rsidRDefault="00541A89" w:rsidP="00541A89">
      <w:pPr>
        <w:pStyle w:val="1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За отче</w:t>
      </w:r>
      <w:r w:rsidR="002C7070">
        <w:rPr>
          <w:rFonts w:ascii="Times New Roman" w:hAnsi="Times New Roman"/>
          <w:color w:val="000000"/>
          <w:sz w:val="26"/>
          <w:szCs w:val="26"/>
        </w:rPr>
        <w:t xml:space="preserve">тный период из реестра </w:t>
      </w:r>
      <w:r w:rsidR="00A54A7F">
        <w:rPr>
          <w:rFonts w:ascii="Times New Roman" w:hAnsi="Times New Roman"/>
          <w:color w:val="000000"/>
          <w:sz w:val="26"/>
          <w:szCs w:val="26"/>
        </w:rPr>
        <w:t xml:space="preserve">имущества </w:t>
      </w:r>
      <w:r w:rsidR="002C7070">
        <w:rPr>
          <w:rFonts w:ascii="Times New Roman" w:hAnsi="Times New Roman"/>
          <w:color w:val="000000"/>
          <w:sz w:val="26"/>
          <w:szCs w:val="26"/>
        </w:rPr>
        <w:t>исключены акции (доли в уставных капиталах)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10 </w:t>
      </w:r>
      <w:r w:rsidR="00A54A7F">
        <w:rPr>
          <w:rFonts w:ascii="Times New Roman" w:hAnsi="Times New Roman"/>
          <w:color w:val="000000"/>
          <w:sz w:val="26"/>
          <w:szCs w:val="26"/>
        </w:rPr>
        <w:t xml:space="preserve">открытых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акционерных </w:t>
      </w:r>
      <w:r w:rsidRPr="002C7070">
        <w:rPr>
          <w:rFonts w:ascii="Times New Roman" w:hAnsi="Times New Roman"/>
          <w:sz w:val="26"/>
          <w:szCs w:val="26"/>
        </w:rPr>
        <w:t>обществ (</w:t>
      </w:r>
      <w:r w:rsidR="00A54A7F">
        <w:rPr>
          <w:rFonts w:ascii="Times New Roman" w:hAnsi="Times New Roman"/>
          <w:sz w:val="26"/>
          <w:szCs w:val="26"/>
        </w:rPr>
        <w:t xml:space="preserve">далее – ОАО) </w:t>
      </w:r>
      <w:r w:rsidR="008677CD">
        <w:rPr>
          <w:rFonts w:ascii="Times New Roman" w:hAnsi="Times New Roman"/>
          <w:sz w:val="26"/>
          <w:szCs w:val="26"/>
        </w:rPr>
        <w:t>общей стоимостью</w:t>
      </w:r>
      <w:r w:rsidRPr="002C7070">
        <w:rPr>
          <w:rFonts w:ascii="Times New Roman" w:hAnsi="Times New Roman"/>
          <w:sz w:val="26"/>
          <w:szCs w:val="26"/>
        </w:rPr>
        <w:t xml:space="preserve"> 104,193 млн. руб</w:t>
      </w:r>
      <w:r w:rsidR="00A54A7F">
        <w:rPr>
          <w:rFonts w:ascii="Times New Roman" w:hAnsi="Times New Roman"/>
          <w:sz w:val="26"/>
          <w:szCs w:val="26"/>
        </w:rPr>
        <w:t>лей: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ОАО «Челябинский региональный центр космических технол</w:t>
      </w:r>
      <w:r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гий»,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Евроазия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», ОАО «Агентство Регионального развития»,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Коркинская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Троицкмежрайгаз</w:t>
      </w:r>
      <w:proofErr w:type="spellEnd"/>
      <w:r w:rsidR="00B42548">
        <w:rPr>
          <w:rFonts w:ascii="Times New Roman" w:hAnsi="Times New Roman"/>
          <w:color w:val="000000"/>
          <w:sz w:val="26"/>
          <w:szCs w:val="26"/>
        </w:rPr>
        <w:t>», ОАО «Областной консультационный центр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«Человек. Закон. Власть», ОАО «Армада – 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Аутдор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Варненская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«Межрайонная типография»</w:t>
      </w:r>
      <w:r w:rsidR="00304B35" w:rsidRPr="00050585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="00B42548">
        <w:rPr>
          <w:rFonts w:ascii="Times New Roman" w:hAnsi="Times New Roman"/>
          <w:color w:val="000000"/>
          <w:sz w:val="26"/>
          <w:szCs w:val="26"/>
        </w:rPr>
        <w:t>присоединено к акционерному обществу (далее – АО)</w:t>
      </w:r>
      <w:r w:rsidR="002C7070">
        <w:rPr>
          <w:rFonts w:ascii="Times New Roman" w:hAnsi="Times New Roman"/>
          <w:color w:val="000000"/>
          <w:sz w:val="26"/>
          <w:szCs w:val="26"/>
        </w:rPr>
        <w:t xml:space="preserve"> «Областной аптечный склад»</w:t>
      </w:r>
      <w:r w:rsidR="00304B35" w:rsidRPr="00050585">
        <w:rPr>
          <w:rFonts w:ascii="Times New Roman" w:hAnsi="Times New Roman"/>
          <w:color w:val="000000"/>
          <w:sz w:val="26"/>
          <w:szCs w:val="26"/>
        </w:rPr>
        <w:t>)</w:t>
      </w:r>
      <w:r w:rsidRPr="00050585">
        <w:rPr>
          <w:rFonts w:ascii="Times New Roman" w:hAnsi="Times New Roman"/>
          <w:color w:val="000000"/>
          <w:sz w:val="26"/>
          <w:szCs w:val="26"/>
        </w:rPr>
        <w:t>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Чебаркульская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кроме того произошел дополнительный выпуск акций </w:t>
      </w:r>
      <w:r w:rsidRPr="00971225">
        <w:rPr>
          <w:rFonts w:ascii="Times New Roman" w:hAnsi="Times New Roman"/>
          <w:sz w:val="26"/>
          <w:szCs w:val="26"/>
        </w:rPr>
        <w:t>ОАО</w:t>
      </w:r>
      <w:r w:rsidRPr="00BA43DC">
        <w:rPr>
          <w:rFonts w:ascii="Times New Roman" w:hAnsi="Times New Roman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«Южно-Уральская Корпорация ж</w:t>
      </w:r>
      <w:r w:rsidRPr="00050585">
        <w:rPr>
          <w:rFonts w:ascii="Times New Roman" w:hAnsi="Times New Roman"/>
          <w:color w:val="000000"/>
          <w:sz w:val="26"/>
          <w:szCs w:val="26"/>
        </w:rPr>
        <w:t>и</w:t>
      </w:r>
      <w:r w:rsidRPr="00050585">
        <w:rPr>
          <w:rFonts w:ascii="Times New Roman" w:hAnsi="Times New Roman"/>
          <w:color w:val="000000"/>
          <w:sz w:val="26"/>
          <w:szCs w:val="26"/>
        </w:rPr>
        <w:t>лищного строительства и ипотеки» (увеличение на 1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000 млн.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рублей).</w:t>
      </w:r>
    </w:p>
    <w:p w:rsidR="00541A89" w:rsidRPr="00050585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3. Всего по состоянию на 1 января 2016 года в реестр имущества включено имущество общей остаточной стоимостью 51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295,46 млн. рублей, в том числе:</w:t>
      </w:r>
    </w:p>
    <w:p w:rsidR="00541A89" w:rsidRPr="00050585" w:rsidRDefault="00BA43DC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6162 объекта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 xml:space="preserve"> недвижимого имущества общей остаточной стоимостью                      35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C7070">
        <w:rPr>
          <w:rFonts w:ascii="Times New Roman" w:hAnsi="Times New Roman"/>
          <w:color w:val="000000"/>
          <w:sz w:val="26"/>
          <w:szCs w:val="26"/>
        </w:rPr>
        <w:t>252,89</w:t>
      </w:r>
      <w:r w:rsidR="00541A89"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рублей;</w:t>
      </w:r>
    </w:p>
    <w:p w:rsidR="00541A89" w:rsidRPr="00050585" w:rsidRDefault="00541A89" w:rsidP="00541A89">
      <w:pPr>
        <w:pStyle w:val="1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движимое имущество общей остаточной стоимостью 16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042,57 млн. рублей,                       в том числе акции (доли в уставных капиталах) общей стоимостью 5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497,31</w:t>
      </w:r>
      <w:r w:rsidR="002C70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млн. ру</w:t>
      </w:r>
      <w:r w:rsidRPr="00050585">
        <w:rPr>
          <w:rFonts w:ascii="Times New Roman" w:hAnsi="Times New Roman"/>
          <w:color w:val="000000"/>
          <w:sz w:val="26"/>
          <w:szCs w:val="26"/>
        </w:rPr>
        <w:t>б</w:t>
      </w:r>
      <w:r w:rsidRPr="00050585">
        <w:rPr>
          <w:rFonts w:ascii="Times New Roman" w:hAnsi="Times New Roman"/>
          <w:color w:val="000000"/>
          <w:sz w:val="26"/>
          <w:szCs w:val="26"/>
        </w:rPr>
        <w:t>лей.</w:t>
      </w:r>
    </w:p>
    <w:p w:rsidR="008E6C7A" w:rsidRPr="00050585" w:rsidRDefault="008E6C7A" w:rsidP="00293663">
      <w:pPr>
        <w:pStyle w:val="1"/>
        <w:tabs>
          <w:tab w:val="left" w:pos="0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</w:p>
    <w:p w:rsidR="00293663" w:rsidRPr="00050585" w:rsidRDefault="00293663" w:rsidP="00293663">
      <w:pPr>
        <w:pStyle w:val="1"/>
        <w:tabs>
          <w:tab w:val="left" w:pos="0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2.         ПЕРЕРАСПРЕДЕЛЕНИЕ ИМУЩЕСТВА МЕЖДУ </w:t>
      </w:r>
    </w:p>
    <w:p w:rsidR="00293663" w:rsidRPr="00050585" w:rsidRDefault="00293663" w:rsidP="00293663">
      <w:pPr>
        <w:pStyle w:val="1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РОССИЙСКОЙ ФЕДЕРАЦИЕЙ, ЧЕЛЯБИНСКОЙ </w:t>
      </w:r>
    </w:p>
    <w:p w:rsidR="00293663" w:rsidRPr="00050585" w:rsidRDefault="00293663" w:rsidP="00293663">
      <w:pPr>
        <w:pStyle w:val="1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ОБЛАСТЬЮ И МУНИЦИПАЛЬНЫМИ ОБРАЗОВАНИЯМИ </w:t>
      </w:r>
    </w:p>
    <w:p w:rsidR="00293663" w:rsidRPr="00050585" w:rsidRDefault="00293663" w:rsidP="00293663">
      <w:pPr>
        <w:pStyle w:val="1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ЧЕЛЯБИНСКОЙ ОБЛАСТИ В СВЯЗИ С </w:t>
      </w:r>
    </w:p>
    <w:p w:rsidR="00293663" w:rsidRPr="00050585" w:rsidRDefault="00293663" w:rsidP="00293663">
      <w:pPr>
        <w:pStyle w:val="1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РАЗГРАНИЧЕНИЕМ ПОЛНОМОЧИЙ</w:t>
      </w:r>
    </w:p>
    <w:p w:rsidR="00293663" w:rsidRPr="00050585" w:rsidRDefault="00293663" w:rsidP="00293663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>4. В связи с разграничением полномочий между Российской Федерацией и Ч</w:t>
      </w:r>
      <w:r w:rsidRPr="00AA6946">
        <w:rPr>
          <w:rFonts w:ascii="Times New Roman" w:hAnsi="Times New Roman"/>
          <w:color w:val="000000"/>
          <w:sz w:val="26"/>
          <w:szCs w:val="26"/>
        </w:rPr>
        <w:t>е</w:t>
      </w:r>
      <w:r w:rsidRPr="00AA6946">
        <w:rPr>
          <w:rFonts w:ascii="Times New Roman" w:hAnsi="Times New Roman"/>
          <w:color w:val="000000"/>
          <w:sz w:val="26"/>
          <w:szCs w:val="26"/>
        </w:rPr>
        <w:t xml:space="preserve">лябинской областью и во исполнение Федерального </w:t>
      </w:r>
      <w:hyperlink r:id="rId8" w:history="1">
        <w:r w:rsidRPr="00AA6946">
          <w:rPr>
            <w:rStyle w:val="af"/>
            <w:rFonts w:ascii="Times New Roman" w:hAnsi="Times New Roman"/>
            <w:color w:val="000000"/>
            <w:sz w:val="26"/>
            <w:szCs w:val="26"/>
            <w:u w:val="none"/>
          </w:rPr>
          <w:t>закона</w:t>
        </w:r>
      </w:hyperlink>
      <w:r w:rsidRPr="00AA6946">
        <w:rPr>
          <w:rFonts w:ascii="Times New Roman" w:hAnsi="Times New Roman"/>
          <w:color w:val="000000"/>
          <w:sz w:val="26"/>
          <w:szCs w:val="26"/>
        </w:rPr>
        <w:t xml:space="preserve"> «О внесении изменений в законодательные акты Российской Федерации и признании утратившими силу нек</w:t>
      </w:r>
      <w:r w:rsidRPr="00AA6946">
        <w:rPr>
          <w:rFonts w:ascii="Times New Roman" w:hAnsi="Times New Roman"/>
          <w:color w:val="000000"/>
          <w:sz w:val="26"/>
          <w:szCs w:val="26"/>
        </w:rPr>
        <w:t>о</w:t>
      </w:r>
      <w:r w:rsidRPr="00AA6946">
        <w:rPr>
          <w:rFonts w:ascii="Times New Roman" w:hAnsi="Times New Roman"/>
          <w:color w:val="000000"/>
          <w:sz w:val="26"/>
          <w:szCs w:val="26"/>
        </w:rPr>
        <w:t>торых законодательных актов Российской Федерации в связи с принят</w:t>
      </w:r>
      <w:r w:rsidR="00BA43DC">
        <w:rPr>
          <w:rFonts w:ascii="Times New Roman" w:hAnsi="Times New Roman"/>
          <w:color w:val="000000"/>
          <w:sz w:val="26"/>
          <w:szCs w:val="26"/>
        </w:rPr>
        <w:t>ием Ф</w:t>
      </w:r>
      <w:r w:rsidRPr="00AA6946">
        <w:rPr>
          <w:rFonts w:ascii="Times New Roman" w:hAnsi="Times New Roman"/>
          <w:color w:val="000000"/>
          <w:sz w:val="26"/>
          <w:szCs w:val="26"/>
        </w:rPr>
        <w:t>едерал</w:t>
      </w:r>
      <w:r w:rsidRPr="00AA6946">
        <w:rPr>
          <w:rFonts w:ascii="Times New Roman" w:hAnsi="Times New Roman"/>
          <w:color w:val="000000"/>
          <w:sz w:val="26"/>
          <w:szCs w:val="26"/>
        </w:rPr>
        <w:t>ь</w:t>
      </w:r>
      <w:r w:rsidR="004536FC">
        <w:rPr>
          <w:rFonts w:ascii="Times New Roman" w:hAnsi="Times New Roman"/>
          <w:color w:val="000000"/>
          <w:sz w:val="26"/>
          <w:szCs w:val="26"/>
        </w:rPr>
        <w:t>ного закона</w:t>
      </w:r>
      <w:r w:rsidRPr="00AA6946">
        <w:rPr>
          <w:rFonts w:ascii="Times New Roman" w:hAnsi="Times New Roman"/>
          <w:color w:val="000000"/>
          <w:sz w:val="26"/>
          <w:szCs w:val="26"/>
        </w:rPr>
        <w:t xml:space="preserve"> «О внесении изменений и дополнений в Федеральный закон «Об общих принципах организации законодательных (представительных) и исполнительных о</w:t>
      </w:r>
      <w:r w:rsidRPr="00AA6946">
        <w:rPr>
          <w:rFonts w:ascii="Times New Roman" w:hAnsi="Times New Roman"/>
          <w:color w:val="000000"/>
          <w:sz w:val="26"/>
          <w:szCs w:val="26"/>
        </w:rPr>
        <w:t>р</w:t>
      </w:r>
      <w:r w:rsidRPr="00AA6946">
        <w:rPr>
          <w:rFonts w:ascii="Times New Roman" w:hAnsi="Times New Roman"/>
          <w:color w:val="000000"/>
          <w:sz w:val="26"/>
          <w:szCs w:val="26"/>
        </w:rPr>
        <w:t>ганов государственной власти су</w:t>
      </w:r>
      <w:r w:rsidR="004536FC">
        <w:rPr>
          <w:rFonts w:ascii="Times New Roman" w:hAnsi="Times New Roman"/>
          <w:color w:val="000000"/>
          <w:sz w:val="26"/>
          <w:szCs w:val="26"/>
        </w:rPr>
        <w:t xml:space="preserve">бъектов Российской Федерации», Федерального закона </w:t>
      </w:r>
      <w:r w:rsidRPr="00AA6946">
        <w:rPr>
          <w:rFonts w:ascii="Times New Roman" w:hAnsi="Times New Roman"/>
          <w:color w:val="000000"/>
          <w:sz w:val="26"/>
          <w:szCs w:val="26"/>
        </w:rPr>
        <w:t>«Об общих принципах организации местного самоуправления в Российской Ф</w:t>
      </w:r>
      <w:r w:rsidRPr="00AA6946">
        <w:rPr>
          <w:rFonts w:ascii="Times New Roman" w:hAnsi="Times New Roman"/>
          <w:color w:val="000000"/>
          <w:sz w:val="26"/>
          <w:szCs w:val="26"/>
        </w:rPr>
        <w:t>е</w:t>
      </w:r>
      <w:r w:rsidRPr="00AA6946">
        <w:rPr>
          <w:rFonts w:ascii="Times New Roman" w:hAnsi="Times New Roman"/>
          <w:color w:val="000000"/>
          <w:sz w:val="26"/>
          <w:szCs w:val="26"/>
        </w:rPr>
        <w:t>дерации» и иных зак</w:t>
      </w:r>
      <w:r w:rsidRPr="00AA6946">
        <w:rPr>
          <w:rFonts w:ascii="Times New Roman" w:hAnsi="Times New Roman"/>
          <w:color w:val="000000"/>
          <w:sz w:val="26"/>
          <w:szCs w:val="26"/>
        </w:rPr>
        <w:t>о</w:t>
      </w:r>
      <w:r w:rsidRPr="00AA6946">
        <w:rPr>
          <w:rFonts w:ascii="Times New Roman" w:hAnsi="Times New Roman"/>
          <w:color w:val="000000"/>
          <w:sz w:val="26"/>
          <w:szCs w:val="26"/>
        </w:rPr>
        <w:t>нов Российской Федерации и Челябинской области:</w:t>
      </w: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A44DDA" w:rsidRPr="003A631A">
        <w:rPr>
          <w:rFonts w:ascii="Times New Roman" w:hAnsi="Times New Roman"/>
          <w:color w:val="000000"/>
          <w:sz w:val="26"/>
          <w:szCs w:val="26"/>
        </w:rPr>
        <w:t>из государственной собственности Челябинской области в федеральную со</w:t>
      </w:r>
      <w:r w:rsidR="00A44DDA" w:rsidRPr="003A631A">
        <w:rPr>
          <w:rFonts w:ascii="Times New Roman" w:hAnsi="Times New Roman"/>
          <w:color w:val="000000"/>
          <w:sz w:val="26"/>
          <w:szCs w:val="26"/>
        </w:rPr>
        <w:t>б</w:t>
      </w:r>
      <w:r w:rsidR="00A44DDA" w:rsidRPr="003A631A">
        <w:rPr>
          <w:rFonts w:ascii="Times New Roman" w:hAnsi="Times New Roman"/>
          <w:color w:val="000000"/>
          <w:sz w:val="26"/>
          <w:szCs w:val="26"/>
        </w:rPr>
        <w:t>ственность переданы:</w:t>
      </w:r>
    </w:p>
    <w:p w:rsidR="006B2FBF" w:rsidRPr="00BF15B9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15B9">
        <w:rPr>
          <w:rFonts w:ascii="Times New Roman" w:hAnsi="Times New Roman"/>
          <w:sz w:val="26"/>
          <w:szCs w:val="26"/>
        </w:rPr>
        <w:t>сооружение (комплекс в составе: административно-быт</w:t>
      </w:r>
      <w:r w:rsidR="00BA43DC">
        <w:rPr>
          <w:rFonts w:ascii="Times New Roman" w:hAnsi="Times New Roman"/>
          <w:sz w:val="26"/>
          <w:szCs w:val="26"/>
        </w:rPr>
        <w:t>овое здание общей пл</w:t>
      </w:r>
      <w:r w:rsidR="00BA43DC">
        <w:rPr>
          <w:rFonts w:ascii="Times New Roman" w:hAnsi="Times New Roman"/>
          <w:sz w:val="26"/>
          <w:szCs w:val="26"/>
        </w:rPr>
        <w:t>о</w:t>
      </w:r>
      <w:r w:rsidR="00BA43DC">
        <w:rPr>
          <w:rFonts w:ascii="Times New Roman" w:hAnsi="Times New Roman"/>
          <w:sz w:val="26"/>
          <w:szCs w:val="26"/>
        </w:rPr>
        <w:t>щадью 3268,1 кв. метра,</w:t>
      </w:r>
      <w:r w:rsidRPr="00BF15B9">
        <w:rPr>
          <w:rFonts w:ascii="Times New Roman" w:hAnsi="Times New Roman"/>
          <w:sz w:val="26"/>
          <w:szCs w:val="26"/>
        </w:rPr>
        <w:t xml:space="preserve"> КПП общей площадью 16,2 кв. метра, навес на 3 </w:t>
      </w:r>
      <w:proofErr w:type="spellStart"/>
      <w:r w:rsidRPr="00BF15B9">
        <w:rPr>
          <w:rFonts w:ascii="Times New Roman" w:hAnsi="Times New Roman"/>
          <w:sz w:val="26"/>
          <w:szCs w:val="26"/>
        </w:rPr>
        <w:t>машино</w:t>
      </w:r>
      <w:r w:rsidR="0005268B">
        <w:rPr>
          <w:rFonts w:ascii="Times New Roman" w:hAnsi="Times New Roman"/>
          <w:sz w:val="26"/>
          <w:szCs w:val="26"/>
        </w:rPr>
        <w:t>-</w:t>
      </w:r>
      <w:r w:rsidRPr="00BF15B9">
        <w:rPr>
          <w:rFonts w:ascii="Times New Roman" w:hAnsi="Times New Roman"/>
          <w:sz w:val="26"/>
          <w:szCs w:val="26"/>
        </w:rPr>
        <w:t>места</w:t>
      </w:r>
      <w:proofErr w:type="spellEnd"/>
      <w:r w:rsidRPr="00BF15B9">
        <w:rPr>
          <w:rFonts w:ascii="Times New Roman" w:hAnsi="Times New Roman"/>
          <w:sz w:val="26"/>
          <w:szCs w:val="26"/>
        </w:rPr>
        <w:t xml:space="preserve"> площадью 73 кв. метра, ограждение протяженностью 499 метров), расположе</w:t>
      </w:r>
      <w:r w:rsidRPr="00BF15B9">
        <w:rPr>
          <w:rFonts w:ascii="Times New Roman" w:hAnsi="Times New Roman"/>
          <w:sz w:val="26"/>
          <w:szCs w:val="26"/>
        </w:rPr>
        <w:t>н</w:t>
      </w:r>
      <w:r w:rsidRPr="00BF15B9">
        <w:rPr>
          <w:rFonts w:ascii="Times New Roman" w:hAnsi="Times New Roman"/>
          <w:sz w:val="26"/>
          <w:szCs w:val="26"/>
        </w:rPr>
        <w:t xml:space="preserve">ное по адресу: город Челябинск, </w:t>
      </w:r>
      <w:proofErr w:type="spellStart"/>
      <w:r w:rsidRPr="00BF15B9">
        <w:rPr>
          <w:rFonts w:ascii="Times New Roman" w:hAnsi="Times New Roman"/>
          <w:sz w:val="26"/>
          <w:szCs w:val="26"/>
        </w:rPr>
        <w:t>Копейское</w:t>
      </w:r>
      <w:proofErr w:type="spellEnd"/>
      <w:r w:rsidR="00BA43DC">
        <w:rPr>
          <w:rFonts w:ascii="Times New Roman" w:hAnsi="Times New Roman"/>
          <w:sz w:val="26"/>
          <w:szCs w:val="26"/>
        </w:rPr>
        <w:t xml:space="preserve"> шоссе,</w:t>
      </w:r>
      <w:r w:rsidRPr="00BF15B9">
        <w:rPr>
          <w:rFonts w:ascii="Times New Roman" w:hAnsi="Times New Roman"/>
          <w:sz w:val="26"/>
          <w:szCs w:val="26"/>
        </w:rPr>
        <w:t xml:space="preserve"> 13-п</w:t>
      </w:r>
      <w:r w:rsidR="0005268B">
        <w:rPr>
          <w:rFonts w:ascii="Times New Roman" w:hAnsi="Times New Roman"/>
          <w:sz w:val="26"/>
          <w:szCs w:val="26"/>
        </w:rPr>
        <w:t>,</w:t>
      </w:r>
      <w:r w:rsidRPr="00BF15B9">
        <w:rPr>
          <w:rFonts w:ascii="Times New Roman" w:hAnsi="Times New Roman"/>
          <w:sz w:val="26"/>
          <w:szCs w:val="26"/>
        </w:rPr>
        <w:t xml:space="preserve"> </w:t>
      </w:r>
      <w:r w:rsidR="008677CD">
        <w:rPr>
          <w:rFonts w:ascii="Times New Roman" w:hAnsi="Times New Roman"/>
          <w:sz w:val="26"/>
          <w:szCs w:val="26"/>
        </w:rPr>
        <w:t>остаточной стоимостью</w:t>
      </w:r>
      <w:r w:rsidR="00BA43DC">
        <w:rPr>
          <w:rFonts w:ascii="Times New Roman" w:hAnsi="Times New Roman"/>
          <w:sz w:val="26"/>
          <w:szCs w:val="26"/>
        </w:rPr>
        <w:t xml:space="preserve"> 141 120</w:t>
      </w:r>
      <w:r w:rsidRPr="00BF15B9">
        <w:rPr>
          <w:rFonts w:ascii="Times New Roman" w:hAnsi="Times New Roman"/>
          <w:sz w:val="26"/>
          <w:szCs w:val="26"/>
        </w:rPr>
        <w:t xml:space="preserve"> тыс. рублей (постановление Правительства Челябинской области от 21 октя</w:t>
      </w:r>
      <w:r w:rsidRPr="00BF15B9">
        <w:rPr>
          <w:rFonts w:ascii="Times New Roman" w:hAnsi="Times New Roman"/>
          <w:sz w:val="26"/>
          <w:szCs w:val="26"/>
        </w:rPr>
        <w:t>б</w:t>
      </w:r>
      <w:r w:rsidRPr="00BF15B9">
        <w:rPr>
          <w:rFonts w:ascii="Times New Roman" w:hAnsi="Times New Roman"/>
          <w:sz w:val="26"/>
          <w:szCs w:val="26"/>
        </w:rPr>
        <w:t>ря 2015 года № 529-П</w:t>
      </w:r>
      <w:r w:rsidR="00F613F9">
        <w:rPr>
          <w:rFonts w:ascii="Times New Roman" w:hAnsi="Times New Roman"/>
          <w:sz w:val="26"/>
          <w:szCs w:val="26"/>
        </w:rPr>
        <w:t>,</w:t>
      </w:r>
      <w:r w:rsidR="00F613F9" w:rsidRPr="00F613F9">
        <w:rPr>
          <w:rFonts w:ascii="Times New Roman" w:hAnsi="Times New Roman"/>
          <w:sz w:val="26"/>
          <w:szCs w:val="26"/>
        </w:rPr>
        <w:t xml:space="preserve"> </w:t>
      </w:r>
      <w:r w:rsidR="00F613F9" w:rsidRPr="00BF15B9">
        <w:rPr>
          <w:rFonts w:ascii="Times New Roman" w:hAnsi="Times New Roman"/>
          <w:sz w:val="26"/>
          <w:szCs w:val="26"/>
        </w:rPr>
        <w:t>распоряжение Территориального управления Федерального агентства по управлению государственным имуществом в Челябинской области от 18 ноября 2015 года № 488-р</w:t>
      </w:r>
      <w:r w:rsidRPr="00BF15B9">
        <w:rPr>
          <w:rFonts w:ascii="Times New Roman" w:hAnsi="Times New Roman"/>
          <w:sz w:val="26"/>
          <w:szCs w:val="26"/>
        </w:rPr>
        <w:t>);</w:t>
      </w:r>
    </w:p>
    <w:p w:rsidR="006B2FBF" w:rsidRPr="00BF15B9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15B9">
        <w:rPr>
          <w:rFonts w:ascii="Times New Roman" w:hAnsi="Times New Roman"/>
          <w:sz w:val="26"/>
          <w:szCs w:val="26"/>
        </w:rPr>
        <w:t>нежилое помещение № 2 в учебно-лабораторном корпусе  IV-В блока физико-математического факультета с устройством перехода к основному зданию</w:t>
      </w:r>
      <w:r w:rsidR="0005268B">
        <w:rPr>
          <w:rFonts w:ascii="Times New Roman" w:hAnsi="Times New Roman"/>
          <w:sz w:val="26"/>
          <w:szCs w:val="26"/>
        </w:rPr>
        <w:t xml:space="preserve"> общей площадью 759 кв. метров</w:t>
      </w:r>
      <w:r w:rsidR="003C410E">
        <w:rPr>
          <w:rFonts w:ascii="Times New Roman" w:hAnsi="Times New Roman"/>
          <w:sz w:val="26"/>
          <w:szCs w:val="26"/>
        </w:rPr>
        <w:t>,</w:t>
      </w:r>
      <w:r w:rsidRPr="00BF15B9">
        <w:rPr>
          <w:rFonts w:ascii="Times New Roman" w:hAnsi="Times New Roman"/>
          <w:sz w:val="26"/>
          <w:szCs w:val="26"/>
        </w:rPr>
        <w:t xml:space="preserve"> расположенное по адресу: Челябинская область, улица </w:t>
      </w:r>
      <w:r w:rsidRPr="00BF15B9">
        <w:rPr>
          <w:rFonts w:ascii="Times New Roman" w:hAnsi="Times New Roman"/>
          <w:sz w:val="26"/>
          <w:szCs w:val="26"/>
        </w:rPr>
        <w:lastRenderedPageBreak/>
        <w:t>Бра</w:t>
      </w:r>
      <w:r w:rsidR="00BA43DC">
        <w:rPr>
          <w:rFonts w:ascii="Times New Roman" w:hAnsi="Times New Roman"/>
          <w:sz w:val="26"/>
          <w:szCs w:val="26"/>
        </w:rPr>
        <w:t>тьев Кашириных,</w:t>
      </w:r>
      <w:r w:rsidRPr="00BF15B9">
        <w:rPr>
          <w:rFonts w:ascii="Times New Roman" w:hAnsi="Times New Roman"/>
          <w:sz w:val="26"/>
          <w:szCs w:val="26"/>
        </w:rPr>
        <w:t xml:space="preserve"> 129, остато</w:t>
      </w:r>
      <w:r w:rsidR="00BF15B9" w:rsidRPr="00BF15B9">
        <w:rPr>
          <w:rFonts w:ascii="Times New Roman" w:hAnsi="Times New Roman"/>
          <w:sz w:val="26"/>
          <w:szCs w:val="26"/>
        </w:rPr>
        <w:t xml:space="preserve">чной стоимостью </w:t>
      </w:r>
      <w:r w:rsidR="00BA43DC">
        <w:rPr>
          <w:rFonts w:ascii="Times New Roman" w:hAnsi="Times New Roman"/>
          <w:sz w:val="26"/>
          <w:szCs w:val="26"/>
        </w:rPr>
        <w:t>15 000</w:t>
      </w:r>
      <w:r w:rsidRPr="00BF15B9">
        <w:rPr>
          <w:rFonts w:ascii="Times New Roman" w:hAnsi="Times New Roman"/>
          <w:sz w:val="26"/>
          <w:szCs w:val="26"/>
        </w:rPr>
        <w:t xml:space="preserve"> тыс. рублей (постановление Правительства Челябинско</w:t>
      </w:r>
      <w:r w:rsidR="00BF15B9" w:rsidRPr="00BF15B9">
        <w:rPr>
          <w:rFonts w:ascii="Times New Roman" w:hAnsi="Times New Roman"/>
          <w:sz w:val="26"/>
          <w:szCs w:val="26"/>
        </w:rPr>
        <w:t xml:space="preserve">й области </w:t>
      </w:r>
      <w:r w:rsidRPr="00BF15B9">
        <w:rPr>
          <w:rFonts w:ascii="Times New Roman" w:hAnsi="Times New Roman"/>
          <w:sz w:val="26"/>
          <w:szCs w:val="26"/>
        </w:rPr>
        <w:t>от 21 октября 2015 года № 528-П</w:t>
      </w:r>
      <w:r w:rsidR="00F613F9">
        <w:rPr>
          <w:rFonts w:ascii="Times New Roman" w:hAnsi="Times New Roman"/>
          <w:sz w:val="26"/>
          <w:szCs w:val="26"/>
        </w:rPr>
        <w:t>,</w:t>
      </w:r>
      <w:r w:rsidR="00F613F9" w:rsidRPr="00F613F9">
        <w:rPr>
          <w:rFonts w:ascii="Times New Roman" w:hAnsi="Times New Roman"/>
          <w:sz w:val="26"/>
          <w:szCs w:val="26"/>
        </w:rPr>
        <w:t xml:space="preserve"> </w:t>
      </w:r>
      <w:r w:rsidR="00F613F9" w:rsidRPr="00BF15B9">
        <w:rPr>
          <w:rFonts w:ascii="Times New Roman" w:hAnsi="Times New Roman"/>
          <w:sz w:val="26"/>
          <w:szCs w:val="26"/>
        </w:rPr>
        <w:t>распоряжение Территориального управления Федерального агентства по управлению государстве</w:t>
      </w:r>
      <w:r w:rsidR="00F613F9" w:rsidRPr="00BF15B9">
        <w:rPr>
          <w:rFonts w:ascii="Times New Roman" w:hAnsi="Times New Roman"/>
          <w:sz w:val="26"/>
          <w:szCs w:val="26"/>
        </w:rPr>
        <w:t>н</w:t>
      </w:r>
      <w:r w:rsidR="00F613F9" w:rsidRPr="00BF15B9">
        <w:rPr>
          <w:rFonts w:ascii="Times New Roman" w:hAnsi="Times New Roman"/>
          <w:sz w:val="26"/>
          <w:szCs w:val="26"/>
        </w:rPr>
        <w:t xml:space="preserve">ным имуществом в Челябинской </w:t>
      </w:r>
      <w:r w:rsidR="00F613F9" w:rsidRPr="00F82C97">
        <w:rPr>
          <w:rFonts w:ascii="Times New Roman" w:hAnsi="Times New Roman"/>
          <w:sz w:val="26"/>
          <w:szCs w:val="26"/>
        </w:rPr>
        <w:t>области от 2 декабря 2015</w:t>
      </w:r>
      <w:r w:rsidR="00F82C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536FC">
        <w:rPr>
          <w:rFonts w:ascii="Times New Roman" w:hAnsi="Times New Roman"/>
          <w:color w:val="000000" w:themeColor="text1"/>
          <w:sz w:val="26"/>
          <w:szCs w:val="26"/>
        </w:rPr>
        <w:t xml:space="preserve">года </w:t>
      </w:r>
      <w:r w:rsidR="00F82C97"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BA43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82C97">
        <w:rPr>
          <w:rFonts w:ascii="Times New Roman" w:hAnsi="Times New Roman"/>
          <w:color w:val="000000" w:themeColor="text1"/>
          <w:sz w:val="26"/>
          <w:szCs w:val="26"/>
        </w:rPr>
        <w:t>522-р</w:t>
      </w:r>
      <w:r w:rsidRPr="00BF15B9">
        <w:rPr>
          <w:rFonts w:ascii="Times New Roman" w:hAnsi="Times New Roman"/>
          <w:sz w:val="26"/>
          <w:szCs w:val="26"/>
        </w:rPr>
        <w:t>);</w:t>
      </w:r>
    </w:p>
    <w:p w:rsidR="006B2FBF" w:rsidRPr="00BF15B9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15B9">
        <w:rPr>
          <w:rFonts w:ascii="Times New Roman" w:hAnsi="Times New Roman"/>
          <w:sz w:val="26"/>
          <w:szCs w:val="26"/>
        </w:rPr>
        <w:t xml:space="preserve">движимое имущество в количестве 215 единиц остаточной стоимостью </w:t>
      </w:r>
      <w:r w:rsidRPr="00BF15B9">
        <w:rPr>
          <w:rFonts w:ascii="Times New Roman" w:hAnsi="Times New Roman"/>
          <w:sz w:val="26"/>
          <w:szCs w:val="26"/>
        </w:rPr>
        <w:br/>
        <w:t>1 131,09 тыс. рублей (постановление Правительства Челябинско</w:t>
      </w:r>
      <w:r w:rsidR="00F613F9">
        <w:rPr>
          <w:rFonts w:ascii="Times New Roman" w:hAnsi="Times New Roman"/>
          <w:sz w:val="26"/>
          <w:szCs w:val="26"/>
        </w:rPr>
        <w:t>й области</w:t>
      </w:r>
      <w:r w:rsidRPr="00BF15B9">
        <w:rPr>
          <w:rFonts w:ascii="Times New Roman" w:hAnsi="Times New Roman"/>
          <w:sz w:val="26"/>
          <w:szCs w:val="26"/>
        </w:rPr>
        <w:t xml:space="preserve"> от 15 апр</w:t>
      </w:r>
      <w:r w:rsidRPr="00BF15B9">
        <w:rPr>
          <w:rFonts w:ascii="Times New Roman" w:hAnsi="Times New Roman"/>
          <w:sz w:val="26"/>
          <w:szCs w:val="26"/>
        </w:rPr>
        <w:t>е</w:t>
      </w:r>
      <w:r w:rsidRPr="00BF15B9">
        <w:rPr>
          <w:rFonts w:ascii="Times New Roman" w:hAnsi="Times New Roman"/>
          <w:sz w:val="26"/>
          <w:szCs w:val="26"/>
        </w:rPr>
        <w:t>ля 2015 года № 191-П</w:t>
      </w:r>
      <w:r w:rsidR="00F613F9">
        <w:rPr>
          <w:rFonts w:ascii="Times New Roman" w:hAnsi="Times New Roman"/>
          <w:sz w:val="26"/>
          <w:szCs w:val="26"/>
        </w:rPr>
        <w:t>,</w:t>
      </w:r>
      <w:r w:rsidR="00F613F9" w:rsidRPr="00F613F9">
        <w:rPr>
          <w:rFonts w:ascii="Times New Roman" w:hAnsi="Times New Roman"/>
          <w:sz w:val="26"/>
          <w:szCs w:val="26"/>
        </w:rPr>
        <w:t xml:space="preserve"> </w:t>
      </w:r>
      <w:r w:rsidR="00F613F9" w:rsidRPr="00BF15B9">
        <w:rPr>
          <w:rFonts w:ascii="Times New Roman" w:hAnsi="Times New Roman"/>
          <w:sz w:val="26"/>
          <w:szCs w:val="26"/>
        </w:rPr>
        <w:t xml:space="preserve">распоряжение Территориального управления Федерального агентства по управлению государственным имуществом в Челябинской области </w:t>
      </w:r>
      <w:r w:rsidR="00F613F9" w:rsidRPr="00F613F9">
        <w:rPr>
          <w:rFonts w:ascii="Times New Roman" w:hAnsi="Times New Roman"/>
          <w:sz w:val="26"/>
          <w:szCs w:val="26"/>
        </w:rPr>
        <w:t xml:space="preserve">от </w:t>
      </w:r>
      <w:r w:rsidR="00F613F9">
        <w:rPr>
          <w:rFonts w:ascii="Times New Roman" w:hAnsi="Times New Roman"/>
          <w:sz w:val="26"/>
          <w:szCs w:val="26"/>
        </w:rPr>
        <w:br/>
      </w:r>
      <w:r w:rsidR="00F613F9" w:rsidRPr="00F613F9">
        <w:rPr>
          <w:rFonts w:ascii="Times New Roman" w:hAnsi="Times New Roman"/>
          <w:sz w:val="26"/>
          <w:szCs w:val="26"/>
        </w:rPr>
        <w:t xml:space="preserve">4 августа 2015 </w:t>
      </w:r>
      <w:r w:rsidR="004536FC">
        <w:rPr>
          <w:rFonts w:ascii="Times New Roman" w:hAnsi="Times New Roman"/>
          <w:sz w:val="26"/>
          <w:szCs w:val="26"/>
        </w:rPr>
        <w:t xml:space="preserve">года </w:t>
      </w:r>
      <w:r w:rsidR="00F613F9" w:rsidRPr="00F613F9">
        <w:rPr>
          <w:rFonts w:ascii="Times New Roman" w:hAnsi="Times New Roman"/>
          <w:sz w:val="26"/>
          <w:szCs w:val="26"/>
        </w:rPr>
        <w:t>№ 330-р</w:t>
      </w:r>
      <w:r w:rsidRPr="00BF15B9">
        <w:rPr>
          <w:rFonts w:ascii="Times New Roman" w:hAnsi="Times New Roman"/>
          <w:sz w:val="26"/>
          <w:szCs w:val="26"/>
        </w:rPr>
        <w:t>);</w:t>
      </w:r>
    </w:p>
    <w:p w:rsidR="006B2FBF" w:rsidRPr="00BF15B9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15B9">
        <w:rPr>
          <w:rFonts w:ascii="Times New Roman" w:hAnsi="Times New Roman"/>
          <w:sz w:val="26"/>
          <w:szCs w:val="26"/>
        </w:rPr>
        <w:t>движимое имущество в количестве 3977 единиц, находящееся в безвозмездном пользовании Челябинского областного суда (постановление Правительства Челяби</w:t>
      </w:r>
      <w:r w:rsidRPr="00BF15B9">
        <w:rPr>
          <w:rFonts w:ascii="Times New Roman" w:hAnsi="Times New Roman"/>
          <w:sz w:val="26"/>
          <w:szCs w:val="26"/>
        </w:rPr>
        <w:t>н</w:t>
      </w:r>
      <w:r w:rsidRPr="00BF15B9">
        <w:rPr>
          <w:rFonts w:ascii="Times New Roman" w:hAnsi="Times New Roman"/>
          <w:sz w:val="26"/>
          <w:szCs w:val="26"/>
        </w:rPr>
        <w:t>ской области от 15 июля 2015 года № 337-П</w:t>
      </w:r>
      <w:r w:rsidR="00F613F9">
        <w:rPr>
          <w:rFonts w:ascii="Times New Roman" w:hAnsi="Times New Roman"/>
          <w:sz w:val="26"/>
          <w:szCs w:val="26"/>
        </w:rPr>
        <w:t>,</w:t>
      </w:r>
      <w:r w:rsidR="00F613F9" w:rsidRPr="00F613F9">
        <w:rPr>
          <w:rFonts w:ascii="Times New Roman" w:hAnsi="Times New Roman"/>
          <w:sz w:val="26"/>
          <w:szCs w:val="26"/>
        </w:rPr>
        <w:t xml:space="preserve"> </w:t>
      </w:r>
      <w:r w:rsidR="00F613F9" w:rsidRPr="00BF15B9">
        <w:rPr>
          <w:rFonts w:ascii="Times New Roman" w:hAnsi="Times New Roman"/>
          <w:sz w:val="26"/>
          <w:szCs w:val="26"/>
        </w:rPr>
        <w:t>распоряжение Территориального упра</w:t>
      </w:r>
      <w:r w:rsidR="00F613F9" w:rsidRPr="00BF15B9">
        <w:rPr>
          <w:rFonts w:ascii="Times New Roman" w:hAnsi="Times New Roman"/>
          <w:sz w:val="26"/>
          <w:szCs w:val="26"/>
        </w:rPr>
        <w:t>в</w:t>
      </w:r>
      <w:r w:rsidR="00F613F9" w:rsidRPr="00BF15B9">
        <w:rPr>
          <w:rFonts w:ascii="Times New Roman" w:hAnsi="Times New Roman"/>
          <w:sz w:val="26"/>
          <w:szCs w:val="26"/>
        </w:rPr>
        <w:t xml:space="preserve">ления </w:t>
      </w:r>
      <w:r w:rsidR="00F613F9" w:rsidRPr="00F613F9">
        <w:rPr>
          <w:rFonts w:ascii="Times New Roman" w:hAnsi="Times New Roman"/>
          <w:sz w:val="26"/>
          <w:szCs w:val="26"/>
        </w:rPr>
        <w:t>Федерального агентства по управлению государственным имуществом в Чел</w:t>
      </w:r>
      <w:r w:rsidR="00F613F9" w:rsidRPr="00F613F9">
        <w:rPr>
          <w:rFonts w:ascii="Times New Roman" w:hAnsi="Times New Roman"/>
          <w:sz w:val="26"/>
          <w:szCs w:val="26"/>
        </w:rPr>
        <w:t>я</w:t>
      </w:r>
      <w:r w:rsidR="00F613F9" w:rsidRPr="00F613F9">
        <w:rPr>
          <w:rFonts w:ascii="Times New Roman" w:hAnsi="Times New Roman"/>
          <w:sz w:val="26"/>
          <w:szCs w:val="26"/>
        </w:rPr>
        <w:t xml:space="preserve">бинской области </w:t>
      </w:r>
      <w:r w:rsidR="00F613F9" w:rsidRPr="00F613F9">
        <w:rPr>
          <w:rFonts w:ascii="Times New Roman" w:hAnsi="Times New Roman"/>
          <w:color w:val="000000" w:themeColor="text1"/>
          <w:sz w:val="26"/>
          <w:szCs w:val="26"/>
        </w:rPr>
        <w:t xml:space="preserve">от 19 октября 2015 </w:t>
      </w:r>
      <w:r w:rsidR="004536FC">
        <w:rPr>
          <w:rFonts w:ascii="Times New Roman" w:hAnsi="Times New Roman"/>
          <w:color w:val="000000" w:themeColor="text1"/>
          <w:sz w:val="26"/>
          <w:szCs w:val="26"/>
        </w:rPr>
        <w:t xml:space="preserve">года </w:t>
      </w:r>
      <w:r w:rsidR="00F613F9" w:rsidRPr="00F613F9">
        <w:rPr>
          <w:rFonts w:ascii="Times New Roman" w:hAnsi="Times New Roman"/>
          <w:color w:val="000000" w:themeColor="text1"/>
          <w:sz w:val="26"/>
          <w:szCs w:val="26"/>
        </w:rPr>
        <w:t>№ 428-р</w:t>
      </w:r>
      <w:r w:rsidRPr="00BF15B9">
        <w:rPr>
          <w:rFonts w:ascii="Times New Roman" w:hAnsi="Times New Roman"/>
          <w:sz w:val="26"/>
          <w:szCs w:val="26"/>
        </w:rPr>
        <w:t>);</w:t>
      </w: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 xml:space="preserve">земельный участок 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 xml:space="preserve">площадью </w:t>
      </w:r>
      <w:r w:rsidR="00BF15B9">
        <w:rPr>
          <w:rFonts w:ascii="Times New Roman" w:hAnsi="Times New Roman"/>
          <w:color w:val="000000"/>
          <w:sz w:val="26"/>
          <w:szCs w:val="26"/>
        </w:rPr>
        <w:t xml:space="preserve">1978,61 </w:t>
      </w:r>
      <w:r w:rsidR="00BA43DC">
        <w:rPr>
          <w:rFonts w:ascii="Times New Roman" w:hAnsi="Times New Roman"/>
          <w:color w:val="000000"/>
          <w:sz w:val="26"/>
          <w:szCs w:val="26"/>
        </w:rPr>
        <w:t>кв. метра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F15B9">
        <w:rPr>
          <w:rFonts w:ascii="Times New Roman" w:hAnsi="Times New Roman"/>
          <w:color w:val="000000"/>
          <w:sz w:val="26"/>
          <w:szCs w:val="26"/>
        </w:rPr>
        <w:t>с кадастровым номером 74:33:0123012:14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 xml:space="preserve"> кадастрово</w:t>
      </w:r>
      <w:r w:rsidR="0005268B">
        <w:rPr>
          <w:rFonts w:ascii="Times New Roman" w:hAnsi="Times New Roman"/>
          <w:color w:val="000000"/>
          <w:sz w:val="26"/>
          <w:szCs w:val="26"/>
        </w:rPr>
        <w:t>й стоимостью 9 579 618,39 рубля</w:t>
      </w:r>
      <w:r w:rsidR="00BF15B9">
        <w:rPr>
          <w:rFonts w:ascii="Times New Roman" w:hAnsi="Times New Roman"/>
          <w:color w:val="000000"/>
          <w:sz w:val="26"/>
          <w:szCs w:val="26"/>
        </w:rPr>
        <w:t>,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 xml:space="preserve"> расположенный по а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>д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>ресу: Челябинская область, город Магнитог</w:t>
      </w:r>
      <w:r w:rsidR="00BF15B9">
        <w:rPr>
          <w:rFonts w:ascii="Times New Roman" w:hAnsi="Times New Roman"/>
          <w:color w:val="000000"/>
          <w:sz w:val="26"/>
          <w:szCs w:val="26"/>
        </w:rPr>
        <w:t>орск, проспект Карла Маркса,</w:t>
      </w:r>
      <w:r w:rsidR="00BF15B9" w:rsidRPr="00AA6946">
        <w:rPr>
          <w:rFonts w:ascii="Times New Roman" w:hAnsi="Times New Roman"/>
          <w:color w:val="000000"/>
          <w:sz w:val="26"/>
          <w:szCs w:val="26"/>
        </w:rPr>
        <w:t xml:space="preserve"> 39</w:t>
      </w:r>
      <w:r w:rsidR="00BF15B9">
        <w:rPr>
          <w:rFonts w:ascii="Times New Roman" w:hAnsi="Times New Roman"/>
          <w:color w:val="000000"/>
          <w:sz w:val="26"/>
          <w:szCs w:val="26"/>
        </w:rPr>
        <w:t>, катег</w:t>
      </w:r>
      <w:r w:rsidR="00BF15B9">
        <w:rPr>
          <w:rFonts w:ascii="Times New Roman" w:hAnsi="Times New Roman"/>
          <w:color w:val="000000"/>
          <w:sz w:val="26"/>
          <w:szCs w:val="26"/>
        </w:rPr>
        <w:t>о</w:t>
      </w:r>
      <w:r w:rsidR="00BF15B9">
        <w:rPr>
          <w:rFonts w:ascii="Times New Roman" w:hAnsi="Times New Roman"/>
          <w:color w:val="000000"/>
          <w:sz w:val="26"/>
          <w:szCs w:val="26"/>
        </w:rPr>
        <w:t>рия земель –</w:t>
      </w:r>
      <w:r w:rsidRPr="00AA6946">
        <w:rPr>
          <w:rFonts w:ascii="Times New Roman" w:hAnsi="Times New Roman"/>
          <w:color w:val="000000"/>
          <w:sz w:val="26"/>
          <w:szCs w:val="26"/>
        </w:rPr>
        <w:t xml:space="preserve"> зе</w:t>
      </w:r>
      <w:r w:rsidR="00BF15B9">
        <w:rPr>
          <w:rFonts w:ascii="Times New Roman" w:hAnsi="Times New Roman"/>
          <w:color w:val="000000"/>
          <w:sz w:val="26"/>
          <w:szCs w:val="26"/>
        </w:rPr>
        <w:t>мли</w:t>
      </w:r>
      <w:r w:rsidRPr="00AA6946">
        <w:rPr>
          <w:rFonts w:ascii="Times New Roman" w:hAnsi="Times New Roman"/>
          <w:color w:val="000000"/>
          <w:sz w:val="26"/>
          <w:szCs w:val="26"/>
        </w:rPr>
        <w:t xml:space="preserve"> населенных пунктов, вид разрешенного использования – террит</w:t>
      </w:r>
      <w:r w:rsidRPr="00AA6946">
        <w:rPr>
          <w:rFonts w:ascii="Times New Roman" w:hAnsi="Times New Roman"/>
          <w:color w:val="000000"/>
          <w:sz w:val="26"/>
          <w:szCs w:val="26"/>
        </w:rPr>
        <w:t>о</w:t>
      </w:r>
      <w:r w:rsidRPr="00AA6946">
        <w:rPr>
          <w:rFonts w:ascii="Times New Roman" w:hAnsi="Times New Roman"/>
          <w:color w:val="000000"/>
          <w:sz w:val="26"/>
          <w:szCs w:val="26"/>
        </w:rPr>
        <w:t>рия лицея (постановление Правительства Челябинской области от 20 августа 2014 г</w:t>
      </w:r>
      <w:r w:rsidRPr="00AA6946">
        <w:rPr>
          <w:rFonts w:ascii="Times New Roman" w:hAnsi="Times New Roman"/>
          <w:color w:val="000000"/>
          <w:sz w:val="26"/>
          <w:szCs w:val="26"/>
        </w:rPr>
        <w:t>о</w:t>
      </w:r>
      <w:r w:rsidRPr="00AA6946">
        <w:rPr>
          <w:rFonts w:ascii="Times New Roman" w:hAnsi="Times New Roman"/>
          <w:color w:val="000000"/>
          <w:sz w:val="26"/>
          <w:szCs w:val="26"/>
        </w:rPr>
        <w:t>да № 431-П, распоряжение Территориального управления Федерального агентства по управлению государственным имуществом в Челябинской области от 15 октября 2015 года № 425-р);</w:t>
      </w: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 xml:space="preserve">2) </w:t>
      </w:r>
      <w:r w:rsidR="00BF15B9" w:rsidRPr="003A631A">
        <w:rPr>
          <w:rFonts w:ascii="Times New Roman" w:hAnsi="Times New Roman"/>
          <w:color w:val="000000"/>
          <w:sz w:val="26"/>
          <w:szCs w:val="26"/>
        </w:rPr>
        <w:t>по предложениям органов местного самоуправления муниципальных образ</w:t>
      </w:r>
      <w:r w:rsidR="00BF15B9" w:rsidRPr="003A631A">
        <w:rPr>
          <w:rFonts w:ascii="Times New Roman" w:hAnsi="Times New Roman"/>
          <w:color w:val="000000"/>
          <w:sz w:val="26"/>
          <w:szCs w:val="26"/>
        </w:rPr>
        <w:t>о</w:t>
      </w:r>
      <w:r w:rsidR="00BF15B9" w:rsidRPr="003A631A">
        <w:rPr>
          <w:rFonts w:ascii="Times New Roman" w:hAnsi="Times New Roman"/>
          <w:color w:val="000000"/>
          <w:sz w:val="26"/>
          <w:szCs w:val="26"/>
        </w:rPr>
        <w:t>ваний Челябинс</w:t>
      </w:r>
      <w:r w:rsidR="00BA43DC">
        <w:rPr>
          <w:rFonts w:ascii="Times New Roman" w:hAnsi="Times New Roman"/>
          <w:color w:val="000000"/>
          <w:sz w:val="26"/>
          <w:szCs w:val="26"/>
        </w:rPr>
        <w:t>кой области</w:t>
      </w:r>
      <w:r w:rsidR="00BF15B9" w:rsidRPr="003A631A">
        <w:rPr>
          <w:rFonts w:ascii="Times New Roman" w:hAnsi="Times New Roman"/>
          <w:color w:val="000000"/>
          <w:sz w:val="26"/>
          <w:szCs w:val="26"/>
        </w:rPr>
        <w:t xml:space="preserve"> в муниципальную собственность передано имущество, находящееся в государственной собственности Челябинской области, для исполнения ими полномочий, в том числе:</w:t>
      </w:r>
    </w:p>
    <w:p w:rsidR="006B2FBF" w:rsidRPr="00B95389" w:rsidRDefault="00096EBD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5389">
        <w:rPr>
          <w:rFonts w:ascii="Times New Roman" w:hAnsi="Times New Roman"/>
          <w:sz w:val="26"/>
          <w:szCs w:val="26"/>
        </w:rPr>
        <w:t xml:space="preserve">в муниципальную собственность Челябинского городского округа передано </w:t>
      </w:r>
      <w:r w:rsidR="0005268B">
        <w:rPr>
          <w:rFonts w:ascii="Times New Roman" w:hAnsi="Times New Roman"/>
          <w:sz w:val="26"/>
          <w:szCs w:val="26"/>
        </w:rPr>
        <w:t>н</w:t>
      </w:r>
      <w:r w:rsidR="0005268B">
        <w:rPr>
          <w:rFonts w:ascii="Times New Roman" w:hAnsi="Times New Roman"/>
          <w:sz w:val="26"/>
          <w:szCs w:val="26"/>
        </w:rPr>
        <w:t>е</w:t>
      </w:r>
      <w:r w:rsidR="0005268B">
        <w:rPr>
          <w:rFonts w:ascii="Times New Roman" w:hAnsi="Times New Roman"/>
          <w:sz w:val="26"/>
          <w:szCs w:val="26"/>
        </w:rPr>
        <w:t xml:space="preserve">жилое </w:t>
      </w:r>
      <w:r w:rsidR="006B2FBF" w:rsidRPr="00B95389">
        <w:rPr>
          <w:rFonts w:ascii="Times New Roman" w:hAnsi="Times New Roman"/>
          <w:sz w:val="26"/>
          <w:szCs w:val="26"/>
        </w:rPr>
        <w:t xml:space="preserve">здание </w:t>
      </w:r>
      <w:r w:rsidR="0005268B">
        <w:rPr>
          <w:rFonts w:ascii="Times New Roman" w:hAnsi="Times New Roman"/>
          <w:sz w:val="26"/>
          <w:szCs w:val="26"/>
        </w:rPr>
        <w:t>(</w:t>
      </w:r>
      <w:r w:rsidR="006B2FBF" w:rsidRPr="00B95389">
        <w:rPr>
          <w:rFonts w:ascii="Times New Roman" w:hAnsi="Times New Roman"/>
          <w:sz w:val="26"/>
          <w:szCs w:val="26"/>
        </w:rPr>
        <w:t>спортз</w:t>
      </w:r>
      <w:r w:rsidR="0005268B">
        <w:rPr>
          <w:rFonts w:ascii="Times New Roman" w:hAnsi="Times New Roman"/>
          <w:sz w:val="26"/>
          <w:szCs w:val="26"/>
        </w:rPr>
        <w:t>ал</w:t>
      </w:r>
      <w:r w:rsidRPr="00B95389">
        <w:rPr>
          <w:rFonts w:ascii="Times New Roman" w:hAnsi="Times New Roman"/>
          <w:sz w:val="26"/>
          <w:szCs w:val="26"/>
        </w:rPr>
        <w:t xml:space="preserve"> с переходом</w:t>
      </w:r>
      <w:r w:rsidR="0005268B">
        <w:rPr>
          <w:rFonts w:ascii="Times New Roman" w:hAnsi="Times New Roman"/>
          <w:sz w:val="26"/>
          <w:szCs w:val="26"/>
        </w:rPr>
        <w:t>)</w:t>
      </w:r>
      <w:r w:rsidRPr="00B95389">
        <w:rPr>
          <w:rFonts w:ascii="Times New Roman" w:hAnsi="Times New Roman"/>
          <w:sz w:val="26"/>
          <w:szCs w:val="26"/>
        </w:rPr>
        <w:t xml:space="preserve"> площадью 517,1 кв. метра, расположенное </w:t>
      </w:r>
      <w:r w:rsidR="006B2FBF" w:rsidRPr="00B95389">
        <w:rPr>
          <w:rFonts w:ascii="Times New Roman" w:hAnsi="Times New Roman"/>
          <w:sz w:val="26"/>
          <w:szCs w:val="26"/>
        </w:rPr>
        <w:t xml:space="preserve">по адресу: </w:t>
      </w:r>
      <w:r w:rsidRPr="00B95389">
        <w:rPr>
          <w:rFonts w:ascii="Times New Roman" w:hAnsi="Times New Roman"/>
          <w:sz w:val="26"/>
          <w:szCs w:val="26"/>
        </w:rPr>
        <w:t xml:space="preserve">Челябинская область, </w:t>
      </w:r>
      <w:r w:rsidR="006B2FBF" w:rsidRPr="00B95389">
        <w:rPr>
          <w:rFonts w:ascii="Times New Roman" w:hAnsi="Times New Roman"/>
          <w:sz w:val="26"/>
          <w:szCs w:val="26"/>
        </w:rPr>
        <w:t>город Челя</w:t>
      </w:r>
      <w:r w:rsidRPr="00B95389">
        <w:rPr>
          <w:rFonts w:ascii="Times New Roman" w:hAnsi="Times New Roman"/>
          <w:sz w:val="26"/>
          <w:szCs w:val="26"/>
        </w:rPr>
        <w:t>бинск, улица Хлебозаводская, 4, нулевой о</w:t>
      </w:r>
      <w:r w:rsidRPr="00B95389">
        <w:rPr>
          <w:rFonts w:ascii="Times New Roman" w:hAnsi="Times New Roman"/>
          <w:sz w:val="26"/>
          <w:szCs w:val="26"/>
        </w:rPr>
        <w:t>с</w:t>
      </w:r>
      <w:r w:rsidRPr="00B95389">
        <w:rPr>
          <w:rFonts w:ascii="Times New Roman" w:hAnsi="Times New Roman"/>
          <w:sz w:val="26"/>
          <w:szCs w:val="26"/>
        </w:rPr>
        <w:t xml:space="preserve">таточной стоимостью </w:t>
      </w:r>
      <w:r w:rsidR="006B2FBF" w:rsidRPr="00B95389">
        <w:rPr>
          <w:rFonts w:ascii="Times New Roman" w:hAnsi="Times New Roman"/>
          <w:sz w:val="26"/>
          <w:szCs w:val="26"/>
        </w:rPr>
        <w:t>(постановление Правительства Челябинской области от 19 н</w:t>
      </w:r>
      <w:r w:rsidR="006B2FBF" w:rsidRPr="00B95389">
        <w:rPr>
          <w:rFonts w:ascii="Times New Roman" w:hAnsi="Times New Roman"/>
          <w:sz w:val="26"/>
          <w:szCs w:val="26"/>
        </w:rPr>
        <w:t>о</w:t>
      </w:r>
      <w:r w:rsidR="006B2FBF" w:rsidRPr="00B95389">
        <w:rPr>
          <w:rFonts w:ascii="Times New Roman" w:hAnsi="Times New Roman"/>
          <w:sz w:val="26"/>
          <w:szCs w:val="26"/>
        </w:rPr>
        <w:t>ября 2014 года № 614-П);</w:t>
      </w:r>
    </w:p>
    <w:p w:rsidR="006B2FBF" w:rsidRPr="00B95389" w:rsidRDefault="00096EBD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B95389">
        <w:rPr>
          <w:rFonts w:ascii="Times New Roman" w:hAnsi="Times New Roman"/>
          <w:spacing w:val="-2"/>
          <w:sz w:val="26"/>
          <w:szCs w:val="26"/>
        </w:rPr>
        <w:lastRenderedPageBreak/>
        <w:t xml:space="preserve">в муниципальную собственность </w:t>
      </w:r>
      <w:proofErr w:type="spellStart"/>
      <w:r w:rsidRPr="00B95389">
        <w:rPr>
          <w:rFonts w:ascii="Times New Roman" w:hAnsi="Times New Roman"/>
          <w:spacing w:val="-2"/>
          <w:sz w:val="26"/>
          <w:szCs w:val="26"/>
        </w:rPr>
        <w:t>Катав-Ивановского</w:t>
      </w:r>
      <w:proofErr w:type="spellEnd"/>
      <w:r w:rsidRPr="00B95389">
        <w:rPr>
          <w:rFonts w:ascii="Times New Roman" w:hAnsi="Times New Roman"/>
          <w:spacing w:val="-2"/>
          <w:sz w:val="26"/>
          <w:szCs w:val="26"/>
        </w:rPr>
        <w:t xml:space="preserve"> муниципального района п</w:t>
      </w:r>
      <w:r w:rsidRPr="00B95389">
        <w:rPr>
          <w:rFonts w:ascii="Times New Roman" w:hAnsi="Times New Roman"/>
          <w:spacing w:val="-2"/>
          <w:sz w:val="26"/>
          <w:szCs w:val="26"/>
        </w:rPr>
        <w:t>е</w:t>
      </w:r>
      <w:r w:rsidRPr="00B95389">
        <w:rPr>
          <w:rFonts w:ascii="Times New Roman" w:hAnsi="Times New Roman"/>
          <w:spacing w:val="-2"/>
          <w:sz w:val="26"/>
          <w:szCs w:val="26"/>
        </w:rPr>
        <w:t xml:space="preserve">редано 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здание – учебный корпус с </w:t>
      </w:r>
      <w:proofErr w:type="spellStart"/>
      <w:r w:rsidR="006B2FBF" w:rsidRPr="00B95389">
        <w:rPr>
          <w:rFonts w:ascii="Times New Roman" w:hAnsi="Times New Roman"/>
          <w:spacing w:val="-2"/>
          <w:sz w:val="26"/>
          <w:szCs w:val="26"/>
        </w:rPr>
        <w:t>пристроем</w:t>
      </w:r>
      <w:proofErr w:type="spellEnd"/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под библиотеку</w:t>
      </w:r>
      <w:r w:rsidR="00BA43DC">
        <w:rPr>
          <w:rFonts w:ascii="Times New Roman" w:hAnsi="Times New Roman"/>
          <w:spacing w:val="-2"/>
          <w:sz w:val="26"/>
          <w:szCs w:val="26"/>
        </w:rPr>
        <w:t xml:space="preserve"> площадью 983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кв. метра и здание (пристроенное</w:t>
      </w:r>
      <w:r w:rsidR="00BA43DC">
        <w:rPr>
          <w:rFonts w:ascii="Times New Roman" w:hAnsi="Times New Roman"/>
          <w:spacing w:val="-2"/>
          <w:sz w:val="26"/>
          <w:szCs w:val="26"/>
        </w:rPr>
        <w:t>) – пристрой к учебному корпусу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пло</w:t>
      </w:r>
      <w:r w:rsidR="00BA43DC">
        <w:rPr>
          <w:rFonts w:ascii="Times New Roman" w:hAnsi="Times New Roman"/>
          <w:spacing w:val="-2"/>
          <w:sz w:val="26"/>
          <w:szCs w:val="26"/>
        </w:rPr>
        <w:t>щадью 981,3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кв. метра</w:t>
      </w:r>
      <w:r w:rsidRPr="00B95389">
        <w:rPr>
          <w:rFonts w:ascii="Times New Roman" w:hAnsi="Times New Roman"/>
          <w:spacing w:val="-2"/>
          <w:sz w:val="26"/>
          <w:szCs w:val="26"/>
        </w:rPr>
        <w:t>, ра</w:t>
      </w:r>
      <w:r w:rsidRPr="00B95389">
        <w:rPr>
          <w:rFonts w:ascii="Times New Roman" w:hAnsi="Times New Roman"/>
          <w:spacing w:val="-2"/>
          <w:sz w:val="26"/>
          <w:szCs w:val="26"/>
        </w:rPr>
        <w:t>с</w:t>
      </w:r>
      <w:r w:rsidRPr="00B95389">
        <w:rPr>
          <w:rFonts w:ascii="Times New Roman" w:hAnsi="Times New Roman"/>
          <w:spacing w:val="-2"/>
          <w:sz w:val="26"/>
          <w:szCs w:val="26"/>
        </w:rPr>
        <w:t xml:space="preserve">положенные 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по адресу: </w:t>
      </w:r>
      <w:r w:rsidRPr="00B95389">
        <w:rPr>
          <w:rFonts w:ascii="Times New Roman" w:hAnsi="Times New Roman"/>
          <w:spacing w:val="-2"/>
          <w:sz w:val="26"/>
          <w:szCs w:val="26"/>
        </w:rPr>
        <w:t xml:space="preserve">Челябинская область, 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город </w:t>
      </w:r>
      <w:proofErr w:type="spellStart"/>
      <w:r w:rsidR="006B2FBF" w:rsidRPr="00B95389">
        <w:rPr>
          <w:rFonts w:ascii="Times New Roman" w:hAnsi="Times New Roman"/>
          <w:spacing w:val="-2"/>
          <w:sz w:val="26"/>
          <w:szCs w:val="26"/>
        </w:rPr>
        <w:t>Ка</w:t>
      </w:r>
      <w:r w:rsidRPr="00B95389">
        <w:rPr>
          <w:rFonts w:ascii="Times New Roman" w:hAnsi="Times New Roman"/>
          <w:spacing w:val="-2"/>
          <w:sz w:val="26"/>
          <w:szCs w:val="26"/>
        </w:rPr>
        <w:t>тав-Ивановск</w:t>
      </w:r>
      <w:proofErr w:type="spellEnd"/>
      <w:r w:rsidRPr="00B95389">
        <w:rPr>
          <w:rFonts w:ascii="Times New Roman" w:hAnsi="Times New Roman"/>
          <w:spacing w:val="-2"/>
          <w:sz w:val="26"/>
          <w:szCs w:val="26"/>
        </w:rPr>
        <w:t>, улица Остров,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7</w:t>
      </w:r>
      <w:r w:rsidR="00BA43DC">
        <w:rPr>
          <w:rFonts w:ascii="Times New Roman" w:hAnsi="Times New Roman"/>
          <w:spacing w:val="-2"/>
          <w:sz w:val="26"/>
          <w:szCs w:val="26"/>
        </w:rPr>
        <w:t>,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 xml:space="preserve"> остаточной стоимостью 1 897,77 тыс. рублей (постановление Правительства Челяби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>н</w:t>
      </w:r>
      <w:r w:rsidR="006B2FBF" w:rsidRPr="00B95389">
        <w:rPr>
          <w:rFonts w:ascii="Times New Roman" w:hAnsi="Times New Roman"/>
          <w:spacing w:val="-2"/>
          <w:sz w:val="26"/>
          <w:szCs w:val="26"/>
        </w:rPr>
        <w:t>ской области от 12 августа 2015 года № 402-П);</w:t>
      </w:r>
    </w:p>
    <w:p w:rsidR="006B2FBF" w:rsidRPr="00B95389" w:rsidRDefault="00096EBD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5389">
        <w:rPr>
          <w:rFonts w:ascii="Times New Roman" w:hAnsi="Times New Roman"/>
          <w:sz w:val="26"/>
          <w:szCs w:val="26"/>
        </w:rPr>
        <w:t>в муниципальную собственность Верхнеуральского муниципального района п</w:t>
      </w:r>
      <w:r w:rsidRPr="00B95389">
        <w:rPr>
          <w:rFonts w:ascii="Times New Roman" w:hAnsi="Times New Roman"/>
          <w:sz w:val="26"/>
          <w:szCs w:val="26"/>
        </w:rPr>
        <w:t>е</w:t>
      </w:r>
      <w:r w:rsidRPr="00B95389">
        <w:rPr>
          <w:rFonts w:ascii="Times New Roman" w:hAnsi="Times New Roman"/>
          <w:sz w:val="26"/>
          <w:szCs w:val="26"/>
        </w:rPr>
        <w:t>редан</w:t>
      </w:r>
      <w:r w:rsidR="00BA43DC">
        <w:rPr>
          <w:rFonts w:ascii="Times New Roman" w:hAnsi="Times New Roman"/>
          <w:sz w:val="26"/>
          <w:szCs w:val="26"/>
        </w:rPr>
        <w:t>ы</w:t>
      </w:r>
      <w:r w:rsidRPr="00B95389">
        <w:rPr>
          <w:rFonts w:ascii="Times New Roman" w:hAnsi="Times New Roman"/>
          <w:sz w:val="26"/>
          <w:szCs w:val="26"/>
        </w:rPr>
        <w:t xml:space="preserve"> </w:t>
      </w:r>
      <w:r w:rsidR="006B2FBF" w:rsidRPr="00B95389">
        <w:rPr>
          <w:rFonts w:ascii="Times New Roman" w:hAnsi="Times New Roman"/>
          <w:sz w:val="26"/>
          <w:szCs w:val="26"/>
        </w:rPr>
        <w:t>объект незавершенного строительс</w:t>
      </w:r>
      <w:r w:rsidR="00675182">
        <w:rPr>
          <w:rFonts w:ascii="Times New Roman" w:hAnsi="Times New Roman"/>
          <w:sz w:val="26"/>
          <w:szCs w:val="26"/>
        </w:rPr>
        <w:t>тва с кадастровым</w:t>
      </w:r>
      <w:r w:rsidR="006B2FBF" w:rsidRPr="00B95389">
        <w:rPr>
          <w:rFonts w:ascii="Times New Roman" w:hAnsi="Times New Roman"/>
          <w:sz w:val="26"/>
          <w:szCs w:val="26"/>
        </w:rPr>
        <w:t xml:space="preserve"> номером 74:06:1002061:77 </w:t>
      </w:r>
      <w:r w:rsidRPr="00B95389">
        <w:rPr>
          <w:rFonts w:ascii="Times New Roman" w:hAnsi="Times New Roman"/>
          <w:sz w:val="26"/>
          <w:szCs w:val="26"/>
        </w:rPr>
        <w:t xml:space="preserve">общей </w:t>
      </w:r>
      <w:r w:rsidR="006B2FBF" w:rsidRPr="00B95389">
        <w:rPr>
          <w:rFonts w:ascii="Times New Roman" w:hAnsi="Times New Roman"/>
          <w:sz w:val="26"/>
          <w:szCs w:val="26"/>
        </w:rPr>
        <w:t xml:space="preserve">площадью </w:t>
      </w:r>
      <w:r w:rsidRPr="00B95389">
        <w:rPr>
          <w:rFonts w:ascii="Times New Roman" w:hAnsi="Times New Roman"/>
          <w:sz w:val="26"/>
          <w:szCs w:val="26"/>
        </w:rPr>
        <w:t xml:space="preserve">застройки </w:t>
      </w:r>
      <w:r w:rsidR="006B2FBF" w:rsidRPr="00B95389">
        <w:rPr>
          <w:rFonts w:ascii="Times New Roman" w:hAnsi="Times New Roman"/>
          <w:sz w:val="26"/>
          <w:szCs w:val="26"/>
        </w:rPr>
        <w:t xml:space="preserve">2292 кв. метра остаточной стоимостью 60 050,72 тыс. рублей и земельный участок </w:t>
      </w:r>
      <w:r w:rsidR="00B95389" w:rsidRPr="00B95389">
        <w:rPr>
          <w:rFonts w:ascii="Times New Roman" w:hAnsi="Times New Roman"/>
          <w:sz w:val="26"/>
          <w:szCs w:val="26"/>
        </w:rPr>
        <w:t xml:space="preserve">площадью 1732 кв. метра </w:t>
      </w:r>
      <w:r w:rsidR="006B2FBF" w:rsidRPr="00B95389">
        <w:rPr>
          <w:rFonts w:ascii="Times New Roman" w:hAnsi="Times New Roman"/>
          <w:sz w:val="26"/>
          <w:szCs w:val="26"/>
        </w:rPr>
        <w:t xml:space="preserve">с кадастровым номером 74:06:1002061:70 </w:t>
      </w:r>
      <w:r w:rsidRPr="00B95389">
        <w:rPr>
          <w:rFonts w:ascii="Times New Roman" w:hAnsi="Times New Roman"/>
          <w:sz w:val="26"/>
          <w:szCs w:val="26"/>
        </w:rPr>
        <w:t xml:space="preserve">кадастровой стоимостью 2 189,95 тыс. рублей, </w:t>
      </w:r>
      <w:r w:rsidR="006B2FBF" w:rsidRPr="00B95389">
        <w:rPr>
          <w:rFonts w:ascii="Times New Roman" w:hAnsi="Times New Roman"/>
          <w:sz w:val="26"/>
          <w:szCs w:val="26"/>
        </w:rPr>
        <w:t>категория земель: земли населенных пунктов</w:t>
      </w:r>
      <w:r w:rsidR="00B95389" w:rsidRPr="00B95389">
        <w:rPr>
          <w:rFonts w:ascii="Times New Roman" w:hAnsi="Times New Roman"/>
          <w:sz w:val="26"/>
          <w:szCs w:val="26"/>
        </w:rPr>
        <w:t>, вид разрешенного использования</w:t>
      </w:r>
      <w:r w:rsidR="006B2FBF" w:rsidRPr="00B95389">
        <w:rPr>
          <w:rFonts w:ascii="Times New Roman" w:hAnsi="Times New Roman"/>
          <w:sz w:val="26"/>
          <w:szCs w:val="26"/>
        </w:rPr>
        <w:t xml:space="preserve"> – для строител</w:t>
      </w:r>
      <w:r w:rsidR="006B2FBF" w:rsidRPr="00B95389">
        <w:rPr>
          <w:rFonts w:ascii="Times New Roman" w:hAnsi="Times New Roman"/>
          <w:sz w:val="26"/>
          <w:szCs w:val="26"/>
        </w:rPr>
        <w:t>ь</w:t>
      </w:r>
      <w:r w:rsidR="006B2FBF" w:rsidRPr="00B95389">
        <w:rPr>
          <w:rFonts w:ascii="Times New Roman" w:hAnsi="Times New Roman"/>
          <w:sz w:val="26"/>
          <w:szCs w:val="26"/>
        </w:rPr>
        <w:t xml:space="preserve">ства нежилого здания – физкультурно-оздоровительного комплекса, расположенные по адресу: </w:t>
      </w:r>
      <w:r w:rsidR="00B95389" w:rsidRPr="00B95389">
        <w:rPr>
          <w:rFonts w:ascii="Times New Roman" w:hAnsi="Times New Roman"/>
          <w:sz w:val="26"/>
          <w:szCs w:val="26"/>
        </w:rPr>
        <w:t xml:space="preserve">Челябинская область, </w:t>
      </w:r>
      <w:r w:rsidR="006B2FBF" w:rsidRPr="00B95389">
        <w:rPr>
          <w:rFonts w:ascii="Times New Roman" w:hAnsi="Times New Roman"/>
          <w:sz w:val="26"/>
          <w:szCs w:val="26"/>
        </w:rPr>
        <w:t>Верхнеуральский район, город Верхнеуральск, улица Розы Люксем</w:t>
      </w:r>
      <w:r w:rsidR="00B95389" w:rsidRPr="00B95389">
        <w:rPr>
          <w:rFonts w:ascii="Times New Roman" w:hAnsi="Times New Roman"/>
          <w:sz w:val="26"/>
          <w:szCs w:val="26"/>
        </w:rPr>
        <w:t xml:space="preserve">бург, </w:t>
      </w:r>
      <w:r w:rsidR="00BA43DC">
        <w:rPr>
          <w:rFonts w:ascii="Times New Roman" w:hAnsi="Times New Roman"/>
          <w:sz w:val="26"/>
          <w:szCs w:val="26"/>
        </w:rPr>
        <w:t>41а</w:t>
      </w:r>
      <w:r w:rsidR="006B2FBF" w:rsidRPr="00B95389">
        <w:rPr>
          <w:rFonts w:ascii="Times New Roman" w:hAnsi="Times New Roman"/>
          <w:sz w:val="26"/>
          <w:szCs w:val="26"/>
        </w:rPr>
        <w:t xml:space="preserve"> (постановление Правительства Челябинской области от 24 и</w:t>
      </w:r>
      <w:r w:rsidR="006B2FBF" w:rsidRPr="00B95389">
        <w:rPr>
          <w:rFonts w:ascii="Times New Roman" w:hAnsi="Times New Roman"/>
          <w:sz w:val="26"/>
          <w:szCs w:val="26"/>
        </w:rPr>
        <w:t>ю</w:t>
      </w:r>
      <w:r w:rsidR="006B2FBF" w:rsidRPr="00B95389">
        <w:rPr>
          <w:rFonts w:ascii="Times New Roman" w:hAnsi="Times New Roman"/>
          <w:sz w:val="26"/>
          <w:szCs w:val="26"/>
        </w:rPr>
        <w:t>ня 2015 года № 318-П);</w:t>
      </w:r>
    </w:p>
    <w:p w:rsidR="006B2FBF" w:rsidRPr="00B95389" w:rsidRDefault="00B95389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5389">
        <w:rPr>
          <w:rFonts w:ascii="Times New Roman" w:hAnsi="Times New Roman"/>
          <w:sz w:val="26"/>
          <w:szCs w:val="26"/>
        </w:rPr>
        <w:t xml:space="preserve">в муниципальную собственность </w:t>
      </w:r>
      <w:proofErr w:type="spellStart"/>
      <w:r w:rsidRPr="00B95389">
        <w:rPr>
          <w:rFonts w:ascii="Times New Roman" w:hAnsi="Times New Roman"/>
          <w:sz w:val="26"/>
          <w:szCs w:val="26"/>
        </w:rPr>
        <w:t>Кыштымского</w:t>
      </w:r>
      <w:proofErr w:type="spellEnd"/>
      <w:r w:rsidRPr="00B95389">
        <w:rPr>
          <w:rFonts w:ascii="Times New Roman" w:hAnsi="Times New Roman"/>
          <w:sz w:val="26"/>
          <w:szCs w:val="26"/>
        </w:rPr>
        <w:t xml:space="preserve"> городского округа переданы </w:t>
      </w:r>
      <w:r w:rsidRPr="00B95389">
        <w:rPr>
          <w:rFonts w:ascii="Times New Roman" w:hAnsi="Times New Roman"/>
          <w:sz w:val="26"/>
          <w:szCs w:val="26"/>
        </w:rPr>
        <w:br/>
      </w:r>
      <w:r w:rsidR="006B2FBF" w:rsidRPr="00B95389">
        <w:rPr>
          <w:rFonts w:ascii="Times New Roman" w:hAnsi="Times New Roman"/>
          <w:sz w:val="26"/>
          <w:szCs w:val="26"/>
        </w:rPr>
        <w:t>7 жилых по</w:t>
      </w:r>
      <w:r w:rsidRPr="00B95389">
        <w:rPr>
          <w:rFonts w:ascii="Times New Roman" w:hAnsi="Times New Roman"/>
          <w:sz w:val="26"/>
          <w:szCs w:val="26"/>
        </w:rPr>
        <w:t>мещений (квартир), расположенные по адресу:</w:t>
      </w:r>
      <w:r w:rsidR="006B2FBF" w:rsidRPr="00B95389">
        <w:rPr>
          <w:rFonts w:ascii="Times New Roman" w:hAnsi="Times New Roman"/>
          <w:sz w:val="26"/>
          <w:szCs w:val="26"/>
        </w:rPr>
        <w:t xml:space="preserve"> </w:t>
      </w:r>
      <w:r w:rsidRPr="00B95389">
        <w:rPr>
          <w:rFonts w:ascii="Times New Roman" w:hAnsi="Times New Roman"/>
          <w:sz w:val="26"/>
          <w:szCs w:val="26"/>
        </w:rPr>
        <w:t>Челябинская область,</w:t>
      </w:r>
      <w:r w:rsidR="006B2FBF" w:rsidRPr="00B95389">
        <w:rPr>
          <w:rFonts w:ascii="Times New Roman" w:hAnsi="Times New Roman"/>
          <w:sz w:val="26"/>
          <w:szCs w:val="26"/>
        </w:rPr>
        <w:t xml:space="preserve"> горо</w:t>
      </w:r>
      <w:r w:rsidRPr="00B95389">
        <w:rPr>
          <w:rFonts w:ascii="Times New Roman" w:hAnsi="Times New Roman"/>
          <w:sz w:val="26"/>
          <w:szCs w:val="26"/>
        </w:rPr>
        <w:t>д</w:t>
      </w:r>
      <w:r w:rsidR="006B2FBF" w:rsidRPr="00B95389">
        <w:rPr>
          <w:rFonts w:ascii="Times New Roman" w:hAnsi="Times New Roman"/>
          <w:sz w:val="26"/>
          <w:szCs w:val="26"/>
        </w:rPr>
        <w:t xml:space="preserve"> Кышты</w:t>
      </w:r>
      <w:r w:rsidRPr="00B95389">
        <w:rPr>
          <w:rFonts w:ascii="Times New Roman" w:hAnsi="Times New Roman"/>
          <w:sz w:val="26"/>
          <w:szCs w:val="26"/>
        </w:rPr>
        <w:t>м, нулевой</w:t>
      </w:r>
      <w:r w:rsidR="006B2FBF" w:rsidRPr="00B95389">
        <w:rPr>
          <w:rFonts w:ascii="Times New Roman" w:hAnsi="Times New Roman"/>
          <w:sz w:val="26"/>
          <w:szCs w:val="26"/>
        </w:rPr>
        <w:t xml:space="preserve"> остаточной стоимостью (постановление Правительства Челяби</w:t>
      </w:r>
      <w:r w:rsidR="006B2FBF" w:rsidRPr="00B95389">
        <w:rPr>
          <w:rFonts w:ascii="Times New Roman" w:hAnsi="Times New Roman"/>
          <w:sz w:val="26"/>
          <w:szCs w:val="26"/>
        </w:rPr>
        <w:t>н</w:t>
      </w:r>
      <w:r w:rsidR="006B2FBF" w:rsidRPr="00B95389">
        <w:rPr>
          <w:rFonts w:ascii="Times New Roman" w:hAnsi="Times New Roman"/>
          <w:sz w:val="26"/>
          <w:szCs w:val="26"/>
        </w:rPr>
        <w:t>ской области от 15 апреля 2015 года № 192-П);</w:t>
      </w:r>
    </w:p>
    <w:p w:rsidR="006B2FBF" w:rsidRPr="00033C46" w:rsidRDefault="00033C46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33C46">
        <w:rPr>
          <w:rFonts w:ascii="Times New Roman" w:hAnsi="Times New Roman"/>
          <w:sz w:val="26"/>
          <w:szCs w:val="26"/>
        </w:rPr>
        <w:t xml:space="preserve">в муниципальную собственность Челябинского городского округа переданы </w:t>
      </w:r>
      <w:r w:rsidR="006B2FBF" w:rsidRPr="00033C46">
        <w:rPr>
          <w:rFonts w:ascii="Times New Roman" w:hAnsi="Times New Roman"/>
          <w:sz w:val="26"/>
          <w:szCs w:val="26"/>
        </w:rPr>
        <w:t>10 жи</w:t>
      </w:r>
      <w:r w:rsidRPr="00033C46">
        <w:rPr>
          <w:rFonts w:ascii="Times New Roman" w:hAnsi="Times New Roman"/>
          <w:sz w:val="26"/>
          <w:szCs w:val="26"/>
        </w:rPr>
        <w:t>лых помещений (квартир)</w:t>
      </w:r>
      <w:r w:rsidR="006B2FBF" w:rsidRPr="00033C46">
        <w:rPr>
          <w:rFonts w:ascii="Times New Roman" w:hAnsi="Times New Roman"/>
          <w:sz w:val="26"/>
          <w:szCs w:val="26"/>
        </w:rPr>
        <w:t xml:space="preserve"> </w:t>
      </w:r>
      <w:r w:rsidR="00B95389" w:rsidRPr="00033C46">
        <w:rPr>
          <w:rFonts w:ascii="Times New Roman" w:hAnsi="Times New Roman"/>
          <w:sz w:val="26"/>
          <w:szCs w:val="26"/>
        </w:rPr>
        <w:t>остаточной стоимостью 10 983,</w:t>
      </w:r>
      <w:r w:rsidR="006B2FBF" w:rsidRPr="00033C46">
        <w:rPr>
          <w:rFonts w:ascii="Times New Roman" w:hAnsi="Times New Roman"/>
          <w:sz w:val="26"/>
          <w:szCs w:val="26"/>
        </w:rPr>
        <w:t>45 тыс. рублей (распор</w:t>
      </w:r>
      <w:r w:rsidR="006B2FBF" w:rsidRPr="00033C46">
        <w:rPr>
          <w:rFonts w:ascii="Times New Roman" w:hAnsi="Times New Roman"/>
          <w:sz w:val="26"/>
          <w:szCs w:val="26"/>
        </w:rPr>
        <w:t>я</w:t>
      </w:r>
      <w:r w:rsidR="006B2FBF" w:rsidRPr="00033C46">
        <w:rPr>
          <w:rFonts w:ascii="Times New Roman" w:hAnsi="Times New Roman"/>
          <w:sz w:val="26"/>
          <w:szCs w:val="26"/>
        </w:rPr>
        <w:t>жения Министерства промышленности и природных ресурсов Челябинской области от 14 ноября 2013 года № 2160-Р, от 25 марта 2014 года № 572-Р);</w:t>
      </w:r>
    </w:p>
    <w:p w:rsidR="006B2FBF" w:rsidRPr="00F613F9" w:rsidRDefault="00F613F9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муниципальную собственность Троицкого городского округа</w:t>
      </w:r>
      <w:r w:rsidRPr="00C22D5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F613F9">
        <w:rPr>
          <w:rFonts w:ascii="Times New Roman" w:hAnsi="Times New Roman"/>
          <w:sz w:val="26"/>
          <w:szCs w:val="26"/>
        </w:rPr>
        <w:t xml:space="preserve">передана </w:t>
      </w:r>
      <w:r w:rsidR="006B2FBF" w:rsidRPr="00F613F9">
        <w:rPr>
          <w:rFonts w:ascii="Times New Roman" w:hAnsi="Times New Roman"/>
          <w:sz w:val="26"/>
          <w:szCs w:val="26"/>
        </w:rPr>
        <w:t>ква</w:t>
      </w:r>
      <w:r w:rsidR="006B2FBF" w:rsidRPr="00F613F9">
        <w:rPr>
          <w:rFonts w:ascii="Times New Roman" w:hAnsi="Times New Roman"/>
          <w:sz w:val="26"/>
          <w:szCs w:val="26"/>
        </w:rPr>
        <w:t>р</w:t>
      </w:r>
      <w:r w:rsidR="006B2FBF" w:rsidRPr="00F613F9">
        <w:rPr>
          <w:rFonts w:ascii="Times New Roman" w:hAnsi="Times New Roman"/>
          <w:sz w:val="26"/>
          <w:szCs w:val="26"/>
        </w:rPr>
        <w:t>тира, расположенная в город</w:t>
      </w:r>
      <w:r w:rsidR="003A77A3">
        <w:rPr>
          <w:rFonts w:ascii="Times New Roman" w:hAnsi="Times New Roman"/>
          <w:sz w:val="26"/>
          <w:szCs w:val="26"/>
        </w:rPr>
        <w:t>е Троицке, улица Пионерская,</w:t>
      </w:r>
      <w:r w:rsidR="006B2FBF" w:rsidRPr="00F613F9">
        <w:rPr>
          <w:rFonts w:ascii="Times New Roman" w:hAnsi="Times New Roman"/>
          <w:sz w:val="26"/>
          <w:szCs w:val="26"/>
        </w:rPr>
        <w:t xml:space="preserve"> 45, квартира 1, остаточной стоимостью 7,12 тыс. рублей (распоряжение Министерства промышленности и пр</w:t>
      </w:r>
      <w:r w:rsidR="006B2FBF" w:rsidRPr="00F613F9">
        <w:rPr>
          <w:rFonts w:ascii="Times New Roman" w:hAnsi="Times New Roman"/>
          <w:sz w:val="26"/>
          <w:szCs w:val="26"/>
        </w:rPr>
        <w:t>и</w:t>
      </w:r>
      <w:r w:rsidR="006B2FBF" w:rsidRPr="00F613F9">
        <w:rPr>
          <w:rFonts w:ascii="Times New Roman" w:hAnsi="Times New Roman"/>
          <w:sz w:val="26"/>
          <w:szCs w:val="26"/>
        </w:rPr>
        <w:t>родных ресурсов Челябинской област</w:t>
      </w:r>
      <w:r>
        <w:rPr>
          <w:rFonts w:ascii="Times New Roman" w:hAnsi="Times New Roman"/>
          <w:sz w:val="26"/>
          <w:szCs w:val="26"/>
        </w:rPr>
        <w:t>и от 2 июля 2013 года № 1264-Р);</w:t>
      </w:r>
    </w:p>
    <w:p w:rsidR="006B2FBF" w:rsidRPr="00FD4071" w:rsidRDefault="00FD4071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4071">
        <w:rPr>
          <w:rFonts w:ascii="Times New Roman" w:hAnsi="Times New Roman"/>
          <w:sz w:val="26"/>
          <w:szCs w:val="26"/>
        </w:rPr>
        <w:t xml:space="preserve">в муниципальную собственность Челябинского городского округа переданы </w:t>
      </w:r>
      <w:r w:rsidRPr="00FD4071">
        <w:rPr>
          <w:rFonts w:ascii="Times New Roman" w:hAnsi="Times New Roman"/>
          <w:sz w:val="26"/>
          <w:szCs w:val="26"/>
        </w:rPr>
        <w:br/>
      </w:r>
      <w:r w:rsidR="006B2FBF" w:rsidRPr="00FD4071">
        <w:rPr>
          <w:rFonts w:ascii="Times New Roman" w:hAnsi="Times New Roman"/>
          <w:sz w:val="26"/>
          <w:szCs w:val="26"/>
        </w:rPr>
        <w:t xml:space="preserve">9 объектов недвижимого имущества, расположенных по адресу: </w:t>
      </w:r>
      <w:r w:rsidRPr="00FD4071">
        <w:rPr>
          <w:rFonts w:ascii="Times New Roman" w:hAnsi="Times New Roman"/>
          <w:sz w:val="26"/>
          <w:szCs w:val="26"/>
        </w:rPr>
        <w:t>Челябинская область,</w:t>
      </w:r>
      <w:r w:rsidR="006B2FBF" w:rsidRPr="00FD4071">
        <w:rPr>
          <w:rFonts w:ascii="Times New Roman" w:hAnsi="Times New Roman"/>
          <w:sz w:val="26"/>
          <w:szCs w:val="26"/>
        </w:rPr>
        <w:t xml:space="preserve"> город Челябин</w:t>
      </w:r>
      <w:r w:rsidRPr="00FD4071">
        <w:rPr>
          <w:rFonts w:ascii="Times New Roman" w:hAnsi="Times New Roman"/>
          <w:sz w:val="26"/>
          <w:szCs w:val="26"/>
        </w:rPr>
        <w:t xml:space="preserve">ск, улица Героев </w:t>
      </w:r>
      <w:proofErr w:type="spellStart"/>
      <w:r w:rsidRPr="00FD4071">
        <w:rPr>
          <w:rFonts w:ascii="Times New Roman" w:hAnsi="Times New Roman"/>
          <w:sz w:val="26"/>
          <w:szCs w:val="26"/>
        </w:rPr>
        <w:t>Танкограда</w:t>
      </w:r>
      <w:proofErr w:type="spellEnd"/>
      <w:r w:rsidRPr="00FD4071">
        <w:rPr>
          <w:rFonts w:ascii="Times New Roman" w:hAnsi="Times New Roman"/>
          <w:sz w:val="26"/>
          <w:szCs w:val="26"/>
        </w:rPr>
        <w:t>,</w:t>
      </w:r>
      <w:r w:rsidR="006B2FBF" w:rsidRPr="00FD4071">
        <w:rPr>
          <w:rFonts w:ascii="Times New Roman" w:hAnsi="Times New Roman"/>
          <w:sz w:val="26"/>
          <w:szCs w:val="26"/>
        </w:rPr>
        <w:t xml:space="preserve"> 40-п</w:t>
      </w:r>
      <w:r w:rsidRPr="00FD4071">
        <w:rPr>
          <w:rFonts w:ascii="Times New Roman" w:hAnsi="Times New Roman"/>
          <w:sz w:val="26"/>
          <w:szCs w:val="26"/>
        </w:rPr>
        <w:t>,</w:t>
      </w:r>
      <w:r w:rsidR="006B2FBF" w:rsidRPr="00FD4071">
        <w:rPr>
          <w:rFonts w:ascii="Times New Roman" w:hAnsi="Times New Roman"/>
          <w:sz w:val="26"/>
          <w:szCs w:val="26"/>
        </w:rPr>
        <w:t xml:space="preserve"> остаточной стоимостью 14 275,11 </w:t>
      </w:r>
      <w:r w:rsidR="006B2FBF" w:rsidRPr="00FD4071">
        <w:rPr>
          <w:rFonts w:ascii="Times New Roman" w:hAnsi="Times New Roman"/>
          <w:sz w:val="26"/>
          <w:szCs w:val="26"/>
        </w:rPr>
        <w:lastRenderedPageBreak/>
        <w:t>тыс. рублей (постановление Правительства Челябинской области от 23 сентября 2015 года № 476-П);</w:t>
      </w:r>
    </w:p>
    <w:p w:rsidR="006B2FBF" w:rsidRDefault="00FD4071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16254">
        <w:rPr>
          <w:rFonts w:ascii="Times New Roman" w:hAnsi="Times New Roman"/>
          <w:sz w:val="26"/>
          <w:szCs w:val="26"/>
        </w:rPr>
        <w:t xml:space="preserve">в муниципальную собственность Челябинского городского округа передано </w:t>
      </w:r>
      <w:r w:rsidR="006B2FBF" w:rsidRPr="00216254">
        <w:rPr>
          <w:rFonts w:ascii="Times New Roman" w:hAnsi="Times New Roman"/>
          <w:sz w:val="26"/>
          <w:szCs w:val="26"/>
        </w:rPr>
        <w:t>н</w:t>
      </w:r>
      <w:r w:rsidR="006B2FBF" w:rsidRPr="00216254">
        <w:rPr>
          <w:rFonts w:ascii="Times New Roman" w:hAnsi="Times New Roman"/>
          <w:sz w:val="26"/>
          <w:szCs w:val="26"/>
        </w:rPr>
        <w:t>е</w:t>
      </w:r>
      <w:r w:rsidR="006B2FBF" w:rsidRPr="00216254">
        <w:rPr>
          <w:rFonts w:ascii="Times New Roman" w:hAnsi="Times New Roman"/>
          <w:sz w:val="26"/>
          <w:szCs w:val="26"/>
        </w:rPr>
        <w:t>жилое з</w:t>
      </w:r>
      <w:r w:rsidR="00BA43DC">
        <w:rPr>
          <w:rFonts w:ascii="Times New Roman" w:hAnsi="Times New Roman"/>
          <w:sz w:val="26"/>
          <w:szCs w:val="26"/>
        </w:rPr>
        <w:t>дание (здание ветлечебницы) площадью 171,1 кв. метра</w:t>
      </w:r>
      <w:r w:rsidR="006B2FBF" w:rsidRPr="00216254">
        <w:rPr>
          <w:rFonts w:ascii="Times New Roman" w:hAnsi="Times New Roman"/>
          <w:sz w:val="26"/>
          <w:szCs w:val="26"/>
        </w:rPr>
        <w:t xml:space="preserve"> </w:t>
      </w:r>
      <w:r w:rsidRPr="00216254">
        <w:rPr>
          <w:rFonts w:ascii="Times New Roman" w:hAnsi="Times New Roman"/>
          <w:sz w:val="26"/>
          <w:szCs w:val="26"/>
        </w:rPr>
        <w:t xml:space="preserve">нулевой остаточной стоимостью </w:t>
      </w:r>
      <w:r w:rsidR="006B2FBF" w:rsidRPr="00216254">
        <w:rPr>
          <w:rFonts w:ascii="Times New Roman" w:hAnsi="Times New Roman"/>
          <w:sz w:val="26"/>
          <w:szCs w:val="26"/>
        </w:rPr>
        <w:t xml:space="preserve">и земельный участок </w:t>
      </w:r>
      <w:r w:rsidR="00BA43DC">
        <w:rPr>
          <w:rFonts w:ascii="Times New Roman" w:hAnsi="Times New Roman"/>
          <w:sz w:val="26"/>
          <w:szCs w:val="26"/>
        </w:rPr>
        <w:t>площадью 2430 кв. метров</w:t>
      </w:r>
      <w:r w:rsidRPr="00216254">
        <w:rPr>
          <w:rFonts w:ascii="Times New Roman" w:hAnsi="Times New Roman"/>
          <w:sz w:val="26"/>
          <w:szCs w:val="26"/>
        </w:rPr>
        <w:t xml:space="preserve"> </w:t>
      </w:r>
      <w:r w:rsidR="006B2FBF" w:rsidRPr="00216254">
        <w:rPr>
          <w:rFonts w:ascii="Times New Roman" w:hAnsi="Times New Roman"/>
          <w:sz w:val="26"/>
          <w:szCs w:val="26"/>
        </w:rPr>
        <w:t>с кадастровым номером 74:36:0418005</w:t>
      </w:r>
      <w:r w:rsidRPr="00216254">
        <w:rPr>
          <w:rFonts w:ascii="Times New Roman" w:hAnsi="Times New Roman"/>
          <w:sz w:val="26"/>
          <w:szCs w:val="26"/>
        </w:rPr>
        <w:t>:0003 кадастровой стоимостью 2 905,74 тыс. рублей</w:t>
      </w:r>
      <w:r w:rsidR="006B2FBF" w:rsidRPr="00216254">
        <w:rPr>
          <w:rFonts w:ascii="Times New Roman" w:hAnsi="Times New Roman"/>
          <w:sz w:val="26"/>
          <w:szCs w:val="26"/>
        </w:rPr>
        <w:t xml:space="preserve">, расположенные по адресу: </w:t>
      </w:r>
      <w:r w:rsidRPr="00216254">
        <w:rPr>
          <w:rFonts w:ascii="Times New Roman" w:hAnsi="Times New Roman"/>
          <w:sz w:val="26"/>
          <w:szCs w:val="26"/>
        </w:rPr>
        <w:t xml:space="preserve">Челябинская область, </w:t>
      </w:r>
      <w:r w:rsidR="006B2FBF" w:rsidRPr="00216254">
        <w:rPr>
          <w:rFonts w:ascii="Times New Roman" w:hAnsi="Times New Roman"/>
          <w:sz w:val="26"/>
          <w:szCs w:val="26"/>
        </w:rPr>
        <w:t>город Челябинск, улица Толсто</w:t>
      </w:r>
      <w:r w:rsidR="00BA43DC">
        <w:rPr>
          <w:rFonts w:ascii="Times New Roman" w:hAnsi="Times New Roman"/>
          <w:sz w:val="26"/>
          <w:szCs w:val="26"/>
        </w:rPr>
        <w:t>го,</w:t>
      </w:r>
      <w:r w:rsidRPr="00216254">
        <w:rPr>
          <w:rFonts w:ascii="Times New Roman" w:hAnsi="Times New Roman"/>
          <w:sz w:val="26"/>
          <w:szCs w:val="26"/>
        </w:rPr>
        <w:t xml:space="preserve"> 10</w:t>
      </w:r>
      <w:r w:rsidR="006B2FBF" w:rsidRPr="00216254">
        <w:rPr>
          <w:rFonts w:ascii="Times New Roman" w:hAnsi="Times New Roman"/>
          <w:sz w:val="26"/>
          <w:szCs w:val="26"/>
        </w:rPr>
        <w:t xml:space="preserve"> (постановление Правительства Челябинской области от </w:t>
      </w:r>
      <w:r w:rsidR="00F613F9">
        <w:rPr>
          <w:rFonts w:ascii="Times New Roman" w:hAnsi="Times New Roman"/>
          <w:sz w:val="26"/>
          <w:szCs w:val="26"/>
        </w:rPr>
        <w:t xml:space="preserve">15 июля 2015 года </w:t>
      </w:r>
      <w:r w:rsidR="003A77A3">
        <w:rPr>
          <w:rFonts w:ascii="Times New Roman" w:hAnsi="Times New Roman"/>
          <w:sz w:val="26"/>
          <w:szCs w:val="26"/>
        </w:rPr>
        <w:t>№ 336-П);</w:t>
      </w:r>
    </w:p>
    <w:p w:rsidR="003A77A3" w:rsidRPr="003C410E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3C410E">
        <w:rPr>
          <w:rFonts w:ascii="Times New Roman" w:hAnsi="Times New Roman"/>
          <w:sz w:val="26"/>
          <w:szCs w:val="26"/>
        </w:rPr>
        <w:t xml:space="preserve"> муниципальную собственность </w:t>
      </w:r>
      <w:proofErr w:type="spellStart"/>
      <w:r w:rsidRPr="003C410E">
        <w:rPr>
          <w:rFonts w:ascii="Times New Roman" w:hAnsi="Times New Roman"/>
          <w:sz w:val="26"/>
          <w:szCs w:val="26"/>
        </w:rPr>
        <w:t>Кыштымского</w:t>
      </w:r>
      <w:proofErr w:type="spellEnd"/>
      <w:r w:rsidRPr="003C410E">
        <w:rPr>
          <w:rFonts w:ascii="Times New Roman" w:hAnsi="Times New Roman"/>
          <w:sz w:val="26"/>
          <w:szCs w:val="26"/>
        </w:rPr>
        <w:t xml:space="preserve"> городского округа передан з</w:t>
      </w:r>
      <w:r w:rsidRPr="003C410E">
        <w:rPr>
          <w:rFonts w:ascii="Times New Roman" w:hAnsi="Times New Roman"/>
          <w:sz w:val="26"/>
          <w:szCs w:val="26"/>
        </w:rPr>
        <w:t>е</w:t>
      </w:r>
      <w:r w:rsidRPr="003C410E">
        <w:rPr>
          <w:rFonts w:ascii="Times New Roman" w:hAnsi="Times New Roman"/>
          <w:sz w:val="26"/>
          <w:szCs w:val="26"/>
        </w:rPr>
        <w:t>мельный участок из земель насе</w:t>
      </w:r>
      <w:r>
        <w:rPr>
          <w:rFonts w:ascii="Times New Roman" w:hAnsi="Times New Roman"/>
          <w:sz w:val="26"/>
          <w:szCs w:val="26"/>
        </w:rPr>
        <w:t>ленных пунктов площадью 12450 кв. метров с</w:t>
      </w:r>
      <w:r w:rsidRPr="003C410E">
        <w:rPr>
          <w:rFonts w:ascii="Times New Roman" w:hAnsi="Times New Roman"/>
          <w:sz w:val="26"/>
          <w:szCs w:val="26"/>
        </w:rPr>
        <w:t xml:space="preserve"> кадас</w:t>
      </w:r>
      <w:r w:rsidRPr="003C410E">
        <w:rPr>
          <w:rFonts w:ascii="Times New Roman" w:hAnsi="Times New Roman"/>
          <w:sz w:val="26"/>
          <w:szCs w:val="26"/>
        </w:rPr>
        <w:t>т</w:t>
      </w:r>
      <w:r w:rsidRPr="003C410E">
        <w:rPr>
          <w:rFonts w:ascii="Times New Roman" w:hAnsi="Times New Roman"/>
          <w:sz w:val="26"/>
          <w:szCs w:val="26"/>
        </w:rPr>
        <w:t>ровы</w:t>
      </w:r>
      <w:r>
        <w:rPr>
          <w:rFonts w:ascii="Times New Roman" w:hAnsi="Times New Roman"/>
          <w:sz w:val="26"/>
          <w:szCs w:val="26"/>
        </w:rPr>
        <w:t>м</w:t>
      </w:r>
      <w:r w:rsidRPr="003C410E">
        <w:rPr>
          <w:rFonts w:ascii="Times New Roman" w:hAnsi="Times New Roman"/>
          <w:sz w:val="26"/>
          <w:szCs w:val="26"/>
        </w:rPr>
        <w:t xml:space="preserve"> номер</w:t>
      </w:r>
      <w:r>
        <w:rPr>
          <w:rFonts w:ascii="Times New Roman" w:hAnsi="Times New Roman"/>
          <w:sz w:val="26"/>
          <w:szCs w:val="26"/>
        </w:rPr>
        <w:t>ом 74:32:0402118:16</w:t>
      </w:r>
      <w:r w:rsidRPr="003C410E">
        <w:rPr>
          <w:rFonts w:ascii="Times New Roman" w:hAnsi="Times New Roman"/>
          <w:sz w:val="26"/>
          <w:szCs w:val="26"/>
        </w:rPr>
        <w:t xml:space="preserve"> кадастровой стоимостью 29 024,43 тыс. рублей, ра</w:t>
      </w:r>
      <w:r w:rsidRPr="003C410E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положенный по адресу:</w:t>
      </w:r>
      <w:r w:rsidRPr="003C410E">
        <w:rPr>
          <w:rFonts w:ascii="Times New Roman" w:hAnsi="Times New Roman"/>
          <w:sz w:val="26"/>
          <w:szCs w:val="26"/>
        </w:rPr>
        <w:t xml:space="preserve"> Челябинская область, город Кыштым, улица Республи</w:t>
      </w:r>
      <w:r>
        <w:rPr>
          <w:rFonts w:ascii="Times New Roman" w:hAnsi="Times New Roman"/>
          <w:sz w:val="26"/>
          <w:szCs w:val="26"/>
        </w:rPr>
        <w:t>ки,</w:t>
      </w:r>
      <w:r w:rsidRPr="003C410E">
        <w:rPr>
          <w:rFonts w:ascii="Times New Roman" w:hAnsi="Times New Roman"/>
          <w:sz w:val="26"/>
          <w:szCs w:val="26"/>
        </w:rPr>
        <w:t xml:space="preserve"> 10, вид разрешенного использования – под эксплуатацию государственного учреждения начального профессионального образования «Профессиональный лицей № 30» (п</w:t>
      </w:r>
      <w:r w:rsidRPr="003C410E">
        <w:rPr>
          <w:rFonts w:ascii="Times New Roman" w:hAnsi="Times New Roman"/>
          <w:sz w:val="26"/>
          <w:szCs w:val="26"/>
        </w:rPr>
        <w:t>о</w:t>
      </w:r>
      <w:r w:rsidRPr="003C410E">
        <w:rPr>
          <w:rFonts w:ascii="Times New Roman" w:hAnsi="Times New Roman"/>
          <w:sz w:val="26"/>
          <w:szCs w:val="26"/>
        </w:rPr>
        <w:t>становление Правительства Челябинской област</w:t>
      </w:r>
      <w:r>
        <w:rPr>
          <w:rFonts w:ascii="Times New Roman" w:hAnsi="Times New Roman"/>
          <w:sz w:val="26"/>
          <w:szCs w:val="26"/>
        </w:rPr>
        <w:t>и от 18 июня 2014 года № 280-П);</w:t>
      </w:r>
    </w:p>
    <w:p w:rsidR="003A77A3" w:rsidRPr="00A01BA9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A01BA9">
        <w:rPr>
          <w:rFonts w:ascii="Times New Roman" w:hAnsi="Times New Roman"/>
          <w:sz w:val="26"/>
          <w:szCs w:val="26"/>
        </w:rPr>
        <w:t xml:space="preserve"> муниципальную собственность </w:t>
      </w:r>
      <w:proofErr w:type="spellStart"/>
      <w:r w:rsidRPr="00A01BA9">
        <w:rPr>
          <w:rFonts w:ascii="Times New Roman" w:hAnsi="Times New Roman"/>
          <w:sz w:val="26"/>
          <w:szCs w:val="26"/>
        </w:rPr>
        <w:t>Чебаркульского</w:t>
      </w:r>
      <w:proofErr w:type="spellEnd"/>
      <w:r w:rsidRPr="00A01BA9">
        <w:rPr>
          <w:rFonts w:ascii="Times New Roman" w:hAnsi="Times New Roman"/>
          <w:sz w:val="26"/>
          <w:szCs w:val="26"/>
        </w:rPr>
        <w:t xml:space="preserve"> муниципального района пер</w:t>
      </w:r>
      <w:r w:rsidRPr="00A01BA9">
        <w:rPr>
          <w:rFonts w:ascii="Times New Roman" w:hAnsi="Times New Roman"/>
          <w:sz w:val="26"/>
          <w:szCs w:val="26"/>
        </w:rPr>
        <w:t>е</w:t>
      </w:r>
      <w:r w:rsidRPr="00A01BA9">
        <w:rPr>
          <w:rFonts w:ascii="Times New Roman" w:hAnsi="Times New Roman"/>
          <w:sz w:val="26"/>
          <w:szCs w:val="26"/>
        </w:rPr>
        <w:t xml:space="preserve">дан земельный участок </w:t>
      </w:r>
      <w:r>
        <w:rPr>
          <w:rFonts w:ascii="Times New Roman" w:hAnsi="Times New Roman"/>
          <w:sz w:val="26"/>
          <w:szCs w:val="26"/>
        </w:rPr>
        <w:t>площадью 277</w:t>
      </w:r>
      <w:r w:rsidRPr="00A01BA9">
        <w:rPr>
          <w:rFonts w:ascii="Times New Roman" w:hAnsi="Times New Roman"/>
          <w:sz w:val="26"/>
          <w:szCs w:val="26"/>
        </w:rPr>
        <w:t xml:space="preserve"> кв. метров с кадастровым номером 74:38:0121001:1 кадастровой стоимостью 477,60 тыс. рублей, расположенный по адр</w:t>
      </w:r>
      <w:r w:rsidRPr="00A01BA9">
        <w:rPr>
          <w:rFonts w:ascii="Times New Roman" w:hAnsi="Times New Roman"/>
          <w:sz w:val="26"/>
          <w:szCs w:val="26"/>
        </w:rPr>
        <w:t>е</w:t>
      </w:r>
      <w:r w:rsidRPr="00A01BA9">
        <w:rPr>
          <w:rFonts w:ascii="Times New Roman" w:hAnsi="Times New Roman"/>
          <w:sz w:val="26"/>
          <w:szCs w:val="26"/>
        </w:rPr>
        <w:t>су: Челябинская область, город Чебаркуль, во дворе жилого дома № 18, категория з</w:t>
      </w:r>
      <w:r w:rsidRPr="00A01BA9">
        <w:rPr>
          <w:rFonts w:ascii="Times New Roman" w:hAnsi="Times New Roman"/>
          <w:sz w:val="26"/>
          <w:szCs w:val="26"/>
        </w:rPr>
        <w:t>е</w:t>
      </w:r>
      <w:r w:rsidRPr="00A01BA9">
        <w:rPr>
          <w:rFonts w:ascii="Times New Roman" w:hAnsi="Times New Roman"/>
          <w:sz w:val="26"/>
          <w:szCs w:val="26"/>
        </w:rPr>
        <w:t>мель – земли населенных пунктов, вид разрешенного использования – для размещения и эксплуатации гаража (постановление Правительства Челябинской области от 15 а</w:t>
      </w:r>
      <w:r w:rsidRPr="00A01BA9">
        <w:rPr>
          <w:rFonts w:ascii="Times New Roman" w:hAnsi="Times New Roman"/>
          <w:sz w:val="26"/>
          <w:szCs w:val="26"/>
        </w:rPr>
        <w:t>п</w:t>
      </w:r>
      <w:r w:rsidRPr="00A01BA9">
        <w:rPr>
          <w:rFonts w:ascii="Times New Roman" w:hAnsi="Times New Roman"/>
          <w:sz w:val="26"/>
          <w:szCs w:val="26"/>
        </w:rPr>
        <w:t>реля 2015 го</w:t>
      </w:r>
      <w:r>
        <w:rPr>
          <w:rFonts w:ascii="Times New Roman" w:hAnsi="Times New Roman"/>
          <w:sz w:val="26"/>
          <w:szCs w:val="26"/>
        </w:rPr>
        <w:t>да № 190-П);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8E51A4">
        <w:rPr>
          <w:rFonts w:ascii="Times New Roman" w:hAnsi="Times New Roman"/>
          <w:sz w:val="26"/>
          <w:szCs w:val="26"/>
        </w:rPr>
        <w:t xml:space="preserve"> муниципальную собственность Верхнеуральского муниципального района п</w:t>
      </w:r>
      <w:r w:rsidRPr="008E51A4">
        <w:rPr>
          <w:rFonts w:ascii="Times New Roman" w:hAnsi="Times New Roman"/>
          <w:sz w:val="26"/>
          <w:szCs w:val="26"/>
        </w:rPr>
        <w:t>е</w:t>
      </w:r>
      <w:r w:rsidRPr="008E51A4">
        <w:rPr>
          <w:rFonts w:ascii="Times New Roman" w:hAnsi="Times New Roman"/>
          <w:sz w:val="26"/>
          <w:szCs w:val="26"/>
        </w:rPr>
        <w:t>реданы 4 земельных участ</w:t>
      </w:r>
      <w:r>
        <w:rPr>
          <w:rFonts w:ascii="Times New Roman" w:hAnsi="Times New Roman"/>
          <w:sz w:val="26"/>
          <w:szCs w:val="26"/>
        </w:rPr>
        <w:t>ка, расположенных</w:t>
      </w:r>
      <w:r w:rsidRPr="008E51A4">
        <w:rPr>
          <w:rFonts w:ascii="Times New Roman" w:hAnsi="Times New Roman"/>
          <w:sz w:val="26"/>
          <w:szCs w:val="26"/>
        </w:rPr>
        <w:t xml:space="preserve"> по адресу: Челябинская область, Вер</w:t>
      </w:r>
      <w:r w:rsidRPr="008E51A4">
        <w:rPr>
          <w:rFonts w:ascii="Times New Roman" w:hAnsi="Times New Roman"/>
          <w:sz w:val="26"/>
          <w:szCs w:val="26"/>
        </w:rPr>
        <w:t>х</w:t>
      </w:r>
      <w:r w:rsidRPr="008E51A4">
        <w:rPr>
          <w:rFonts w:ascii="Times New Roman" w:hAnsi="Times New Roman"/>
          <w:sz w:val="26"/>
          <w:szCs w:val="26"/>
        </w:rPr>
        <w:t xml:space="preserve">неуральский район, город </w:t>
      </w:r>
      <w:r>
        <w:rPr>
          <w:rFonts w:ascii="Times New Roman" w:hAnsi="Times New Roman"/>
          <w:sz w:val="26"/>
          <w:szCs w:val="26"/>
        </w:rPr>
        <w:t>Верхнеуральск, улица Еремина, 1а</w:t>
      </w:r>
      <w:r w:rsidRPr="008E51A4">
        <w:rPr>
          <w:rFonts w:ascii="Times New Roman" w:hAnsi="Times New Roman"/>
          <w:sz w:val="26"/>
          <w:szCs w:val="26"/>
        </w:rPr>
        <w:t>, категория – земли нас</w:t>
      </w:r>
      <w:r w:rsidRPr="008E51A4">
        <w:rPr>
          <w:rFonts w:ascii="Times New Roman" w:hAnsi="Times New Roman"/>
          <w:sz w:val="26"/>
          <w:szCs w:val="26"/>
        </w:rPr>
        <w:t>е</w:t>
      </w:r>
      <w:r w:rsidRPr="008E51A4">
        <w:rPr>
          <w:rFonts w:ascii="Times New Roman" w:hAnsi="Times New Roman"/>
          <w:sz w:val="26"/>
          <w:szCs w:val="26"/>
        </w:rPr>
        <w:t>ленных пунктов, вид разрешенного использования – для размещения котельных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8E51A4">
        <w:rPr>
          <w:rFonts w:ascii="Times New Roman" w:hAnsi="Times New Roman"/>
          <w:sz w:val="26"/>
          <w:szCs w:val="26"/>
        </w:rPr>
        <w:t>(п</w:t>
      </w:r>
      <w:r w:rsidRPr="008E51A4">
        <w:rPr>
          <w:rFonts w:ascii="Times New Roman" w:hAnsi="Times New Roman"/>
          <w:sz w:val="26"/>
          <w:szCs w:val="26"/>
        </w:rPr>
        <w:t>о</w:t>
      </w:r>
      <w:r w:rsidRPr="008E51A4">
        <w:rPr>
          <w:rFonts w:ascii="Times New Roman" w:hAnsi="Times New Roman"/>
          <w:sz w:val="26"/>
          <w:szCs w:val="26"/>
        </w:rPr>
        <w:t xml:space="preserve">становление Правительства Челябинской области от 21 октября 2015 года </w:t>
      </w:r>
      <w:r>
        <w:rPr>
          <w:rFonts w:ascii="Times New Roman" w:hAnsi="Times New Roman"/>
          <w:sz w:val="26"/>
          <w:szCs w:val="26"/>
        </w:rPr>
        <w:br/>
      </w:r>
      <w:r w:rsidRPr="008E51A4">
        <w:rPr>
          <w:rFonts w:ascii="Times New Roman" w:hAnsi="Times New Roman"/>
          <w:sz w:val="26"/>
          <w:szCs w:val="26"/>
        </w:rPr>
        <w:t>№ 526-П):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E51A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площадью 48</w:t>
      </w:r>
      <w:r w:rsidRPr="008E51A4">
        <w:rPr>
          <w:rFonts w:ascii="Times New Roman" w:hAnsi="Times New Roman"/>
          <w:sz w:val="26"/>
          <w:szCs w:val="26"/>
        </w:rPr>
        <w:t xml:space="preserve"> кв. метров с кадастровым номером 74:06:1002024:230 кадастр</w:t>
      </w:r>
      <w:r w:rsidRPr="008E51A4">
        <w:rPr>
          <w:rFonts w:ascii="Times New Roman" w:hAnsi="Times New Roman"/>
          <w:sz w:val="26"/>
          <w:szCs w:val="26"/>
        </w:rPr>
        <w:t>о</w:t>
      </w:r>
      <w:r w:rsidRPr="008E51A4">
        <w:rPr>
          <w:rFonts w:ascii="Times New Roman" w:hAnsi="Times New Roman"/>
          <w:sz w:val="26"/>
          <w:szCs w:val="26"/>
        </w:rPr>
        <w:t>вой стоимостью 37,16 тыс. рублей;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площадью 42 кв. метра</w:t>
      </w:r>
      <w:r w:rsidRPr="008E51A4">
        <w:rPr>
          <w:rFonts w:ascii="Times New Roman" w:hAnsi="Times New Roman"/>
          <w:sz w:val="26"/>
          <w:szCs w:val="26"/>
        </w:rPr>
        <w:t xml:space="preserve"> с кадаст</w:t>
      </w:r>
      <w:r>
        <w:rPr>
          <w:rFonts w:ascii="Times New Roman" w:hAnsi="Times New Roman"/>
          <w:sz w:val="26"/>
          <w:szCs w:val="26"/>
        </w:rPr>
        <w:t>ровым номером 74:06:1002024:231</w:t>
      </w:r>
      <w:r w:rsidRPr="008E51A4">
        <w:rPr>
          <w:rFonts w:ascii="Times New Roman" w:hAnsi="Times New Roman"/>
          <w:sz w:val="26"/>
          <w:szCs w:val="26"/>
        </w:rPr>
        <w:t xml:space="preserve"> кадастровой стоимостью 32,69 тыс. рублей;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площадью 60</w:t>
      </w:r>
      <w:r w:rsidRPr="008E51A4">
        <w:rPr>
          <w:rFonts w:ascii="Times New Roman" w:hAnsi="Times New Roman"/>
          <w:sz w:val="26"/>
          <w:szCs w:val="26"/>
        </w:rPr>
        <w:t xml:space="preserve"> кв. метров с кадастровым номером 74:06:1002024:232 кадастро</w:t>
      </w:r>
      <w:r>
        <w:rPr>
          <w:rFonts w:ascii="Times New Roman" w:hAnsi="Times New Roman"/>
          <w:sz w:val="26"/>
          <w:szCs w:val="26"/>
        </w:rPr>
        <w:t>вой стоимостью 46,7</w:t>
      </w:r>
      <w:r w:rsidRPr="008E51A4">
        <w:rPr>
          <w:rFonts w:ascii="Times New Roman" w:hAnsi="Times New Roman"/>
          <w:sz w:val="26"/>
          <w:szCs w:val="26"/>
        </w:rPr>
        <w:t xml:space="preserve"> тыс. рублей;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площадью 56</w:t>
      </w:r>
      <w:r w:rsidRPr="008E51A4">
        <w:rPr>
          <w:rFonts w:ascii="Times New Roman" w:hAnsi="Times New Roman"/>
          <w:sz w:val="26"/>
          <w:szCs w:val="26"/>
        </w:rPr>
        <w:t xml:space="preserve"> кв. метров с кадастровым номером 74:06:1002024:233 кадастров</w:t>
      </w:r>
      <w:r>
        <w:rPr>
          <w:rFonts w:ascii="Times New Roman" w:hAnsi="Times New Roman"/>
          <w:sz w:val="26"/>
          <w:szCs w:val="26"/>
        </w:rPr>
        <w:t>ой стоимостью 43,59 тыс. рублей;</w:t>
      </w:r>
    </w:p>
    <w:p w:rsidR="003A77A3" w:rsidRPr="008E51A4" w:rsidRDefault="003A77A3" w:rsidP="003A77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8E51A4">
        <w:rPr>
          <w:rFonts w:ascii="Times New Roman" w:hAnsi="Times New Roman"/>
          <w:sz w:val="26"/>
          <w:szCs w:val="26"/>
        </w:rPr>
        <w:t xml:space="preserve"> муниципальную собственность </w:t>
      </w:r>
      <w:proofErr w:type="spellStart"/>
      <w:r w:rsidRPr="008E51A4">
        <w:rPr>
          <w:rFonts w:ascii="Times New Roman" w:hAnsi="Times New Roman"/>
          <w:sz w:val="26"/>
          <w:szCs w:val="26"/>
        </w:rPr>
        <w:t>Варненского</w:t>
      </w:r>
      <w:proofErr w:type="spellEnd"/>
      <w:r w:rsidRPr="008E51A4">
        <w:rPr>
          <w:rFonts w:ascii="Times New Roman" w:hAnsi="Times New Roman"/>
          <w:sz w:val="26"/>
          <w:szCs w:val="26"/>
        </w:rPr>
        <w:t xml:space="preserve"> муниципального района передан зе</w:t>
      </w:r>
      <w:r>
        <w:rPr>
          <w:rFonts w:ascii="Times New Roman" w:hAnsi="Times New Roman"/>
          <w:sz w:val="26"/>
          <w:szCs w:val="26"/>
        </w:rPr>
        <w:t>мельный участок площадью 7944 кв. метра</w:t>
      </w:r>
      <w:r w:rsidRPr="008E51A4">
        <w:rPr>
          <w:rFonts w:ascii="Times New Roman" w:hAnsi="Times New Roman"/>
          <w:sz w:val="26"/>
          <w:szCs w:val="26"/>
        </w:rPr>
        <w:t xml:space="preserve"> с кадастровым номером 74:05:0900007:9 кадастровой стоимостью 544,16 тыс. рублей, расположенный по адресу: Челябинская область, </w:t>
      </w:r>
      <w:proofErr w:type="spellStart"/>
      <w:r w:rsidRPr="008E51A4">
        <w:rPr>
          <w:rFonts w:ascii="Times New Roman" w:hAnsi="Times New Roman"/>
          <w:sz w:val="26"/>
          <w:szCs w:val="26"/>
        </w:rPr>
        <w:t>Варненский</w:t>
      </w:r>
      <w:proofErr w:type="spellEnd"/>
      <w:r w:rsidRPr="008E51A4">
        <w:rPr>
          <w:rFonts w:ascii="Times New Roman" w:hAnsi="Times New Roman"/>
          <w:sz w:val="26"/>
          <w:szCs w:val="26"/>
        </w:rPr>
        <w:t xml:space="preserve"> район, село Варна, местоположение установлено относительно ориентира. Ориентир – Челябинская область, </w:t>
      </w:r>
      <w:proofErr w:type="spellStart"/>
      <w:r w:rsidRPr="008E51A4">
        <w:rPr>
          <w:rFonts w:ascii="Times New Roman" w:hAnsi="Times New Roman"/>
          <w:sz w:val="26"/>
          <w:szCs w:val="26"/>
        </w:rPr>
        <w:t>Варненский</w:t>
      </w:r>
      <w:proofErr w:type="spellEnd"/>
      <w:r w:rsidRPr="008E51A4">
        <w:rPr>
          <w:rFonts w:ascii="Times New Roman" w:hAnsi="Times New Roman"/>
          <w:sz w:val="26"/>
          <w:szCs w:val="26"/>
        </w:rPr>
        <w:t xml:space="preserve"> район, село Варна, улица Тупиковая, 3, категория </w:t>
      </w:r>
      <w:r>
        <w:rPr>
          <w:rFonts w:ascii="Times New Roman" w:hAnsi="Times New Roman"/>
          <w:sz w:val="26"/>
          <w:szCs w:val="26"/>
        </w:rPr>
        <w:t xml:space="preserve">земель </w:t>
      </w:r>
      <w:r w:rsidRPr="002C29B3">
        <w:rPr>
          <w:rFonts w:ascii="Times New Roman" w:hAnsi="Times New Roman"/>
          <w:sz w:val="26"/>
          <w:szCs w:val="26"/>
        </w:rPr>
        <w:t>–</w:t>
      </w:r>
      <w:r w:rsidRPr="008E51A4">
        <w:rPr>
          <w:rFonts w:ascii="Times New Roman" w:hAnsi="Times New Roman"/>
          <w:sz w:val="26"/>
          <w:szCs w:val="26"/>
        </w:rPr>
        <w:t xml:space="preserve">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для производственных целей (постановление Пр</w:t>
      </w:r>
      <w:r w:rsidRPr="008E51A4">
        <w:rPr>
          <w:rFonts w:ascii="Times New Roman" w:hAnsi="Times New Roman"/>
          <w:sz w:val="26"/>
          <w:szCs w:val="26"/>
        </w:rPr>
        <w:t>а</w:t>
      </w:r>
      <w:r w:rsidRPr="008E51A4">
        <w:rPr>
          <w:rFonts w:ascii="Times New Roman" w:hAnsi="Times New Roman"/>
          <w:sz w:val="26"/>
          <w:szCs w:val="26"/>
        </w:rPr>
        <w:t>вительства Челябинской области от 12 августа 2015 года № 406-П).</w:t>
      </w:r>
    </w:p>
    <w:p w:rsidR="00F613F9" w:rsidRPr="00DF6743" w:rsidRDefault="00F613F9" w:rsidP="00F613F9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Распоряжениями Министерства имущества и природных ресурсов Челябинской области </w:t>
      </w:r>
      <w:r w:rsidRPr="005E650D">
        <w:rPr>
          <w:rFonts w:ascii="Times New Roman" w:hAnsi="Times New Roman"/>
          <w:sz w:val="26"/>
          <w:szCs w:val="26"/>
        </w:rPr>
        <w:t xml:space="preserve">в собственность муниципальных образований </w:t>
      </w:r>
      <w:r>
        <w:rPr>
          <w:rFonts w:ascii="Times New Roman" w:hAnsi="Times New Roman"/>
          <w:color w:val="000000" w:themeColor="text1"/>
          <w:sz w:val="26"/>
          <w:szCs w:val="26"/>
        </w:rPr>
        <w:t>передано следующее движимое имущество остаточной стоимостью менее 250 тыс. рублей за единицу:</w:t>
      </w:r>
    </w:p>
    <w:p w:rsidR="00F613F9" w:rsidRDefault="00F613F9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энциклопедии</w:t>
      </w:r>
      <w:r w:rsidRPr="005E650D">
        <w:rPr>
          <w:rFonts w:ascii="Times New Roman" w:hAnsi="Times New Roman"/>
          <w:sz w:val="26"/>
          <w:szCs w:val="26"/>
        </w:rPr>
        <w:t xml:space="preserve"> в количестве 774 единиц на сумму 870,18 тыс. рублей;</w:t>
      </w:r>
    </w:p>
    <w:p w:rsidR="006B2FBF" w:rsidRDefault="009100EA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мультимедийное</w:t>
      </w:r>
      <w:proofErr w:type="spellEnd"/>
      <w:r>
        <w:rPr>
          <w:rFonts w:ascii="Times New Roman" w:hAnsi="Times New Roman"/>
          <w:sz w:val="26"/>
          <w:szCs w:val="26"/>
        </w:rPr>
        <w:t xml:space="preserve"> оборудование для образовательных учреждений</w:t>
      </w:r>
      <w:r w:rsidR="006B2FBF" w:rsidRPr="005E650D">
        <w:rPr>
          <w:rFonts w:ascii="Times New Roman" w:hAnsi="Times New Roman"/>
          <w:sz w:val="26"/>
          <w:szCs w:val="26"/>
        </w:rPr>
        <w:t xml:space="preserve"> в количестве 1006 единиц на сумму 3 403,42 тыс. руб</w:t>
      </w:r>
      <w:r>
        <w:rPr>
          <w:rFonts w:ascii="Times New Roman" w:hAnsi="Times New Roman"/>
          <w:sz w:val="26"/>
          <w:szCs w:val="26"/>
        </w:rPr>
        <w:t>лей;</w:t>
      </w:r>
    </w:p>
    <w:p w:rsidR="006B2FBF" w:rsidRDefault="009100EA" w:rsidP="009100EA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>движ</w:t>
      </w:r>
      <w:r w:rsidR="00BA43DC">
        <w:rPr>
          <w:rFonts w:ascii="Times New Roman" w:hAnsi="Times New Roman"/>
          <w:sz w:val="26"/>
          <w:szCs w:val="26"/>
        </w:rPr>
        <w:t>имое имущество в количестве 351</w:t>
      </w:r>
      <w:r w:rsidRPr="005E650D">
        <w:rPr>
          <w:rFonts w:ascii="Times New Roman" w:hAnsi="Times New Roman"/>
          <w:sz w:val="26"/>
          <w:szCs w:val="26"/>
        </w:rPr>
        <w:t xml:space="preserve">084 единиц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98 829,42 тыс. рублей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6B2FBF" w:rsidRPr="005E650D">
        <w:rPr>
          <w:rFonts w:ascii="Times New Roman" w:hAnsi="Times New Roman"/>
          <w:sz w:val="26"/>
          <w:szCs w:val="26"/>
        </w:rPr>
        <w:t xml:space="preserve"> рамках </w:t>
      </w:r>
      <w:r w:rsidR="008677CD">
        <w:rPr>
          <w:rFonts w:ascii="Times New Roman" w:hAnsi="Times New Roman"/>
          <w:sz w:val="26"/>
          <w:szCs w:val="26"/>
        </w:rPr>
        <w:t xml:space="preserve">реализации </w:t>
      </w:r>
      <w:r w:rsidR="006B2FBF" w:rsidRPr="005E650D">
        <w:rPr>
          <w:rFonts w:ascii="Times New Roman" w:hAnsi="Times New Roman"/>
          <w:sz w:val="26"/>
          <w:szCs w:val="26"/>
        </w:rPr>
        <w:t xml:space="preserve">комплекса мер по модернизации общего образования </w:t>
      </w:r>
      <w:r w:rsidR="006B2FBF" w:rsidRPr="005E650D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в соответствии с</w:t>
      </w:r>
      <w:r w:rsidR="00BA43DC">
        <w:rPr>
          <w:rFonts w:ascii="Times New Roman" w:hAnsi="Times New Roman"/>
          <w:sz w:val="26"/>
          <w:szCs w:val="26"/>
        </w:rPr>
        <w:t xml:space="preserve"> областной целевой Программой</w:t>
      </w:r>
      <w:r w:rsidR="006B2FBF" w:rsidRPr="005E650D">
        <w:rPr>
          <w:rFonts w:ascii="Times New Roman" w:hAnsi="Times New Roman"/>
          <w:sz w:val="26"/>
          <w:szCs w:val="26"/>
        </w:rPr>
        <w:t xml:space="preserve"> развития образования в Челябинской области</w:t>
      </w:r>
      <w:r w:rsidR="00BA43DC" w:rsidRPr="00BA43DC">
        <w:rPr>
          <w:rFonts w:ascii="Times New Roman" w:hAnsi="Times New Roman"/>
          <w:sz w:val="26"/>
          <w:szCs w:val="26"/>
        </w:rPr>
        <w:t xml:space="preserve"> </w:t>
      </w:r>
      <w:r w:rsidR="00BA43DC">
        <w:rPr>
          <w:rFonts w:ascii="Times New Roman" w:hAnsi="Times New Roman"/>
          <w:sz w:val="26"/>
          <w:szCs w:val="26"/>
        </w:rPr>
        <w:t>на 2013–</w:t>
      </w:r>
      <w:r w:rsidR="00BA43DC" w:rsidRPr="005E650D">
        <w:rPr>
          <w:rFonts w:ascii="Times New Roman" w:hAnsi="Times New Roman"/>
          <w:sz w:val="26"/>
          <w:szCs w:val="26"/>
        </w:rPr>
        <w:t>2015</w:t>
      </w:r>
      <w:r w:rsidR="00BA43DC">
        <w:rPr>
          <w:rFonts w:ascii="Times New Roman" w:hAnsi="Times New Roman"/>
          <w:sz w:val="26"/>
          <w:szCs w:val="26"/>
        </w:rPr>
        <w:t xml:space="preserve"> годы</w:t>
      </w:r>
      <w:r w:rsidR="006B2FBF" w:rsidRPr="005E650D">
        <w:rPr>
          <w:rFonts w:ascii="Times New Roman" w:hAnsi="Times New Roman"/>
          <w:sz w:val="26"/>
          <w:szCs w:val="26"/>
        </w:rPr>
        <w:t>, утвержденной постановлением Правительства Челяби</w:t>
      </w:r>
      <w:r w:rsidR="006B2FBF" w:rsidRPr="005E650D">
        <w:rPr>
          <w:rFonts w:ascii="Times New Roman" w:hAnsi="Times New Roman"/>
          <w:sz w:val="26"/>
          <w:szCs w:val="26"/>
        </w:rPr>
        <w:t>н</w:t>
      </w:r>
      <w:r w:rsidR="006B2FBF" w:rsidRPr="005E650D">
        <w:rPr>
          <w:rFonts w:ascii="Times New Roman" w:hAnsi="Times New Roman"/>
          <w:sz w:val="26"/>
          <w:szCs w:val="26"/>
        </w:rPr>
        <w:t>ской области от 27 сентября 2012 года № 520-4-П</w:t>
      </w:r>
      <w:r w:rsidR="00BA43DC">
        <w:rPr>
          <w:rFonts w:ascii="Times New Roman" w:hAnsi="Times New Roman"/>
          <w:sz w:val="26"/>
          <w:szCs w:val="26"/>
        </w:rPr>
        <w:t>;</w:t>
      </w:r>
    </w:p>
    <w:p w:rsidR="006B2FBF" w:rsidRDefault="00485232" w:rsidP="0048523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 xml:space="preserve">движимое имущество в количестве 1072 единиц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146,62 тыс. рублей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6B2FBF" w:rsidRPr="005E650D">
        <w:rPr>
          <w:rFonts w:ascii="Times New Roman" w:hAnsi="Times New Roman"/>
          <w:sz w:val="26"/>
          <w:szCs w:val="26"/>
        </w:rPr>
        <w:t xml:space="preserve"> соответствии с </w:t>
      </w:r>
      <w:r>
        <w:rPr>
          <w:rFonts w:ascii="Times New Roman" w:hAnsi="Times New Roman"/>
          <w:sz w:val="26"/>
          <w:szCs w:val="26"/>
        </w:rPr>
        <w:t>областной целевой Программой реализации национального проекта «Образование</w:t>
      </w:r>
      <w:r w:rsidR="00584ABE">
        <w:rPr>
          <w:rFonts w:ascii="Times New Roman" w:hAnsi="Times New Roman"/>
          <w:sz w:val="26"/>
          <w:szCs w:val="26"/>
        </w:rPr>
        <w:t>» в Челябинской области на 2009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2012 годы, утвержденной </w:t>
      </w:r>
      <w:r w:rsidR="006B2FBF" w:rsidRPr="005E650D">
        <w:rPr>
          <w:rFonts w:ascii="Times New Roman" w:hAnsi="Times New Roman"/>
          <w:sz w:val="26"/>
          <w:szCs w:val="26"/>
        </w:rPr>
        <w:t>п</w:t>
      </w:r>
      <w:r w:rsidR="006B2FBF" w:rsidRPr="005E650D">
        <w:rPr>
          <w:rFonts w:ascii="Times New Roman" w:hAnsi="Times New Roman"/>
          <w:sz w:val="26"/>
          <w:szCs w:val="26"/>
        </w:rPr>
        <w:t>о</w:t>
      </w:r>
      <w:r w:rsidR="006B2FBF" w:rsidRPr="005E650D">
        <w:rPr>
          <w:rFonts w:ascii="Times New Roman" w:hAnsi="Times New Roman"/>
          <w:sz w:val="26"/>
          <w:szCs w:val="26"/>
        </w:rPr>
        <w:t>становлением Правительства Челябинской облас</w:t>
      </w:r>
      <w:r>
        <w:rPr>
          <w:rFonts w:ascii="Times New Roman" w:hAnsi="Times New Roman"/>
          <w:sz w:val="26"/>
          <w:szCs w:val="26"/>
        </w:rPr>
        <w:t xml:space="preserve">ти от 20 ноября 2009 года </w:t>
      </w:r>
      <w:r w:rsidR="006B2FBF" w:rsidRPr="005E650D">
        <w:rPr>
          <w:rFonts w:ascii="Times New Roman" w:hAnsi="Times New Roman"/>
          <w:sz w:val="26"/>
          <w:szCs w:val="26"/>
        </w:rPr>
        <w:t>№ 298-П</w:t>
      </w:r>
      <w:r>
        <w:rPr>
          <w:rFonts w:ascii="Times New Roman" w:hAnsi="Times New Roman"/>
          <w:sz w:val="26"/>
          <w:szCs w:val="26"/>
        </w:rPr>
        <w:t>;</w:t>
      </w:r>
    </w:p>
    <w:p w:rsidR="006B2FBF" w:rsidRDefault="00485232" w:rsidP="0048523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>лите</w:t>
      </w:r>
      <w:r w:rsidR="00584ABE">
        <w:rPr>
          <w:rFonts w:ascii="Times New Roman" w:hAnsi="Times New Roman"/>
          <w:sz w:val="26"/>
          <w:szCs w:val="26"/>
        </w:rPr>
        <w:t>ратура в количестве 8179 единиц</w:t>
      </w:r>
      <w:r w:rsidRPr="005E650D">
        <w:rPr>
          <w:rFonts w:ascii="Times New Roman" w:hAnsi="Times New Roman"/>
          <w:sz w:val="26"/>
          <w:szCs w:val="26"/>
        </w:rPr>
        <w:t xml:space="preserve">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1 027,16 тыс. рублей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6B2FBF" w:rsidRPr="005E650D">
        <w:rPr>
          <w:rFonts w:ascii="Times New Roman" w:hAnsi="Times New Roman"/>
          <w:sz w:val="26"/>
          <w:szCs w:val="26"/>
        </w:rPr>
        <w:t xml:space="preserve"> соответствии с областной целевой Программой реализации национального проекта </w:t>
      </w:r>
      <w:r w:rsidR="006B2FBF" w:rsidRPr="005E650D">
        <w:rPr>
          <w:rFonts w:ascii="Times New Roman" w:hAnsi="Times New Roman"/>
          <w:sz w:val="26"/>
          <w:szCs w:val="26"/>
        </w:rPr>
        <w:lastRenderedPageBreak/>
        <w:t>«Образование» в Челябинской области на 2006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6B2FBF" w:rsidRPr="005E650D">
        <w:rPr>
          <w:rFonts w:ascii="Times New Roman" w:hAnsi="Times New Roman"/>
          <w:sz w:val="26"/>
          <w:szCs w:val="26"/>
        </w:rPr>
        <w:t>2010 годы, принятой постановлением Законодательного собрания Челябинской области от 22 декабря 2005 года № 1992</w:t>
      </w:r>
      <w:r>
        <w:rPr>
          <w:rFonts w:ascii="Times New Roman" w:hAnsi="Times New Roman"/>
          <w:sz w:val="26"/>
          <w:szCs w:val="26"/>
        </w:rPr>
        <w:t>;</w:t>
      </w:r>
    </w:p>
    <w:p w:rsidR="006B2FBF" w:rsidRDefault="00485232" w:rsidP="0048523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 xml:space="preserve">движимое имущество в количестве </w:t>
      </w:r>
      <w:r w:rsidRPr="00CB2EB3">
        <w:rPr>
          <w:rFonts w:ascii="Times New Roman" w:hAnsi="Times New Roman"/>
          <w:sz w:val="26"/>
          <w:szCs w:val="26"/>
        </w:rPr>
        <w:t>15 комплектов</w:t>
      </w:r>
      <w:r w:rsidRPr="005E650D">
        <w:rPr>
          <w:rFonts w:ascii="Times New Roman" w:hAnsi="Times New Roman"/>
          <w:sz w:val="26"/>
          <w:szCs w:val="26"/>
        </w:rPr>
        <w:t xml:space="preserve"> </w:t>
      </w:r>
      <w:r w:rsidR="00CB2EB3">
        <w:rPr>
          <w:rFonts w:ascii="Times New Roman" w:hAnsi="Times New Roman"/>
          <w:sz w:val="26"/>
          <w:szCs w:val="26"/>
        </w:rPr>
        <w:t xml:space="preserve">оборудования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360,72 тыс. рублей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6B2FBF" w:rsidRPr="005E650D">
        <w:rPr>
          <w:rFonts w:ascii="Times New Roman" w:hAnsi="Times New Roman"/>
          <w:sz w:val="26"/>
          <w:szCs w:val="26"/>
        </w:rPr>
        <w:t xml:space="preserve"> рамках реализации областной целевой программы «Вн</w:t>
      </w:r>
      <w:r w:rsidR="006B2FBF" w:rsidRPr="005E650D">
        <w:rPr>
          <w:rFonts w:ascii="Times New Roman" w:hAnsi="Times New Roman"/>
          <w:sz w:val="26"/>
          <w:szCs w:val="26"/>
        </w:rPr>
        <w:t>е</w:t>
      </w:r>
      <w:r w:rsidR="006B2FBF" w:rsidRPr="005E650D">
        <w:rPr>
          <w:rFonts w:ascii="Times New Roman" w:hAnsi="Times New Roman"/>
          <w:sz w:val="26"/>
          <w:szCs w:val="26"/>
        </w:rPr>
        <w:t>дрение спутниковых навигационных технологий с использованием системы ГЛ</w:t>
      </w:r>
      <w:r w:rsidR="006B2FBF" w:rsidRPr="005E650D">
        <w:rPr>
          <w:rFonts w:ascii="Times New Roman" w:hAnsi="Times New Roman"/>
          <w:sz w:val="26"/>
          <w:szCs w:val="26"/>
        </w:rPr>
        <w:t>О</w:t>
      </w:r>
      <w:r w:rsidR="006B2FBF" w:rsidRPr="005E650D">
        <w:rPr>
          <w:rFonts w:ascii="Times New Roman" w:hAnsi="Times New Roman"/>
          <w:sz w:val="26"/>
          <w:szCs w:val="26"/>
        </w:rPr>
        <w:t>НАСС и других результатов спутниковой деятельности в интересах социально-экономического и инновационного развития Челябинской области на 2012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6B2FBF" w:rsidRPr="005E650D">
        <w:rPr>
          <w:rFonts w:ascii="Times New Roman" w:hAnsi="Times New Roman"/>
          <w:sz w:val="26"/>
          <w:szCs w:val="26"/>
        </w:rPr>
        <w:t>2015 г</w:t>
      </w:r>
      <w:r w:rsidR="006B2FBF" w:rsidRPr="005E650D">
        <w:rPr>
          <w:rFonts w:ascii="Times New Roman" w:hAnsi="Times New Roman"/>
          <w:sz w:val="26"/>
          <w:szCs w:val="26"/>
        </w:rPr>
        <w:t>о</w:t>
      </w:r>
      <w:r w:rsidR="006B2FBF" w:rsidRPr="005E650D">
        <w:rPr>
          <w:rFonts w:ascii="Times New Roman" w:hAnsi="Times New Roman"/>
          <w:sz w:val="26"/>
          <w:szCs w:val="26"/>
        </w:rPr>
        <w:t>ды»</w:t>
      </w:r>
      <w:r>
        <w:rPr>
          <w:rFonts w:ascii="Times New Roman" w:hAnsi="Times New Roman"/>
          <w:sz w:val="26"/>
          <w:szCs w:val="26"/>
        </w:rPr>
        <w:t>, утвержденной постановлением Правительства Челябинской области от 16 ноября 2011 года №</w:t>
      </w:r>
      <w:r w:rsidR="00584AB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395-П;</w:t>
      </w:r>
    </w:p>
    <w:p w:rsidR="006B2FBF" w:rsidRPr="005E650D" w:rsidRDefault="00485232" w:rsidP="0048523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 xml:space="preserve">движимое имущество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319 539,74 тыс. рублей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6B2FBF" w:rsidRPr="005E650D">
        <w:rPr>
          <w:rFonts w:ascii="Times New Roman" w:hAnsi="Times New Roman"/>
          <w:sz w:val="26"/>
          <w:szCs w:val="26"/>
        </w:rPr>
        <w:t>о исполнение областной целевой Программы модернизации здравоохранения Челябинской области на 2011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6B2FBF" w:rsidRPr="005E650D">
        <w:rPr>
          <w:rFonts w:ascii="Times New Roman" w:hAnsi="Times New Roman"/>
          <w:sz w:val="26"/>
          <w:szCs w:val="26"/>
        </w:rPr>
        <w:t>2012 годы, утвержденной постановлением Правительства Челябинской о</w:t>
      </w:r>
      <w:r w:rsidR="006B2FBF" w:rsidRPr="005E650D">
        <w:rPr>
          <w:rFonts w:ascii="Times New Roman" w:hAnsi="Times New Roman"/>
          <w:sz w:val="26"/>
          <w:szCs w:val="26"/>
        </w:rPr>
        <w:t>б</w:t>
      </w:r>
      <w:r w:rsidR="006B2FBF" w:rsidRPr="005E650D">
        <w:rPr>
          <w:rFonts w:ascii="Times New Roman" w:hAnsi="Times New Roman"/>
          <w:sz w:val="26"/>
          <w:szCs w:val="26"/>
        </w:rPr>
        <w:t>ласти от 15 декабря 2010 года № 313-П, областной целевой Программы развития пр</w:t>
      </w:r>
      <w:r w:rsidR="006B2FBF" w:rsidRPr="005E650D">
        <w:rPr>
          <w:rFonts w:ascii="Times New Roman" w:hAnsi="Times New Roman"/>
          <w:sz w:val="26"/>
          <w:szCs w:val="26"/>
        </w:rPr>
        <w:t>и</w:t>
      </w:r>
      <w:r w:rsidR="006B2FBF" w:rsidRPr="005E650D">
        <w:rPr>
          <w:rFonts w:ascii="Times New Roman" w:hAnsi="Times New Roman"/>
          <w:sz w:val="26"/>
          <w:szCs w:val="26"/>
        </w:rPr>
        <w:t>оритетного национального проекта «Здоровье» в Челябинской области на 2012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6B2FBF" w:rsidRPr="005E650D">
        <w:rPr>
          <w:rFonts w:ascii="Times New Roman" w:hAnsi="Times New Roman"/>
          <w:sz w:val="26"/>
          <w:szCs w:val="26"/>
        </w:rPr>
        <w:t xml:space="preserve">2014 годы, утвержденной постановлением Правительства Челябинской области </w:t>
      </w:r>
      <w:r>
        <w:rPr>
          <w:rFonts w:ascii="Times New Roman" w:hAnsi="Times New Roman"/>
          <w:sz w:val="26"/>
          <w:szCs w:val="26"/>
        </w:rPr>
        <w:t>от 16 ноя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ря 2011 года № 389-П;</w:t>
      </w:r>
    </w:p>
    <w:p w:rsidR="006B2FBF" w:rsidRPr="005E650D" w:rsidRDefault="00485232" w:rsidP="006B2F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 xml:space="preserve">движимое имущество в количестве 6 единиц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>сумму 129,39 тыс. ру</w:t>
      </w:r>
      <w:r w:rsidRPr="005E650D">
        <w:rPr>
          <w:rFonts w:ascii="Times New Roman" w:hAnsi="Times New Roman"/>
          <w:sz w:val="26"/>
          <w:szCs w:val="26"/>
        </w:rPr>
        <w:t>б</w:t>
      </w:r>
      <w:r w:rsidRPr="005E650D">
        <w:rPr>
          <w:rFonts w:ascii="Times New Roman" w:hAnsi="Times New Roman"/>
          <w:sz w:val="26"/>
          <w:szCs w:val="26"/>
        </w:rPr>
        <w:t xml:space="preserve">лей </w:t>
      </w:r>
      <w:r>
        <w:rPr>
          <w:rFonts w:ascii="Times New Roman" w:hAnsi="Times New Roman"/>
          <w:sz w:val="26"/>
          <w:szCs w:val="26"/>
        </w:rPr>
        <w:t>в</w:t>
      </w:r>
      <w:r w:rsidR="006B2FBF" w:rsidRPr="005E650D">
        <w:rPr>
          <w:rFonts w:ascii="Times New Roman" w:hAnsi="Times New Roman"/>
          <w:sz w:val="26"/>
          <w:szCs w:val="26"/>
        </w:rPr>
        <w:t xml:space="preserve"> рамках областной целевой </w:t>
      </w:r>
      <w:r w:rsidR="00584ABE">
        <w:rPr>
          <w:rFonts w:ascii="Times New Roman" w:hAnsi="Times New Roman"/>
          <w:sz w:val="26"/>
          <w:szCs w:val="26"/>
        </w:rPr>
        <w:t>п</w:t>
      </w:r>
      <w:r w:rsidR="006B2FBF" w:rsidRPr="005E650D">
        <w:rPr>
          <w:rFonts w:ascii="Times New Roman" w:hAnsi="Times New Roman"/>
          <w:sz w:val="26"/>
          <w:szCs w:val="26"/>
        </w:rPr>
        <w:t>рограммы «Повышение качества жизни граждан пожилого возраста</w:t>
      </w:r>
      <w:r w:rsidR="00584ABE">
        <w:rPr>
          <w:rFonts w:ascii="Times New Roman" w:hAnsi="Times New Roman"/>
          <w:sz w:val="26"/>
          <w:szCs w:val="26"/>
        </w:rPr>
        <w:t xml:space="preserve"> в Челябинской области» на 2011–</w:t>
      </w:r>
      <w:r w:rsidR="006B2FBF" w:rsidRPr="005E650D">
        <w:rPr>
          <w:rFonts w:ascii="Times New Roman" w:hAnsi="Times New Roman"/>
          <w:sz w:val="26"/>
          <w:szCs w:val="26"/>
        </w:rPr>
        <w:t>2013 годы</w:t>
      </w:r>
      <w:r w:rsidR="00584ABE">
        <w:rPr>
          <w:rFonts w:ascii="Times New Roman" w:hAnsi="Times New Roman"/>
          <w:sz w:val="26"/>
          <w:szCs w:val="26"/>
        </w:rPr>
        <w:t>, утвержденной п</w:t>
      </w:r>
      <w:r w:rsidR="006B2FBF" w:rsidRPr="005E650D">
        <w:rPr>
          <w:rFonts w:ascii="Times New Roman" w:hAnsi="Times New Roman"/>
          <w:sz w:val="26"/>
          <w:szCs w:val="26"/>
        </w:rPr>
        <w:t>ост</w:t>
      </w:r>
      <w:r w:rsidR="006B2FBF" w:rsidRPr="005E650D">
        <w:rPr>
          <w:rFonts w:ascii="Times New Roman" w:hAnsi="Times New Roman"/>
          <w:sz w:val="26"/>
          <w:szCs w:val="26"/>
        </w:rPr>
        <w:t>а</w:t>
      </w:r>
      <w:r w:rsidR="006B2FBF" w:rsidRPr="005E650D">
        <w:rPr>
          <w:rFonts w:ascii="Times New Roman" w:hAnsi="Times New Roman"/>
          <w:sz w:val="26"/>
          <w:szCs w:val="26"/>
        </w:rPr>
        <w:t>новлением Правительства Челябинской области от 31 мая 2011 года № 164-П</w:t>
      </w:r>
      <w:r>
        <w:rPr>
          <w:rFonts w:ascii="Times New Roman" w:hAnsi="Times New Roman"/>
          <w:sz w:val="26"/>
          <w:szCs w:val="26"/>
        </w:rPr>
        <w:t>;</w:t>
      </w:r>
    </w:p>
    <w:p w:rsidR="006B2FBF" w:rsidRPr="005E650D" w:rsidRDefault="00485232" w:rsidP="006B2F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>движимое имущество (моноблоки, источник бесперебойного питания</w:t>
      </w:r>
      <w:r w:rsidR="00CB2EB3">
        <w:rPr>
          <w:rFonts w:ascii="Times New Roman" w:hAnsi="Times New Roman"/>
          <w:sz w:val="26"/>
          <w:szCs w:val="26"/>
        </w:rPr>
        <w:t xml:space="preserve">) </w:t>
      </w:r>
      <w:r w:rsidRPr="005E650D">
        <w:rPr>
          <w:rFonts w:ascii="Times New Roman" w:hAnsi="Times New Roman"/>
          <w:sz w:val="26"/>
          <w:szCs w:val="26"/>
        </w:rPr>
        <w:t>в кол</w:t>
      </w:r>
      <w:r w:rsidRPr="005E650D">
        <w:rPr>
          <w:rFonts w:ascii="Times New Roman" w:hAnsi="Times New Roman"/>
          <w:sz w:val="26"/>
          <w:szCs w:val="26"/>
        </w:rPr>
        <w:t>и</w:t>
      </w:r>
      <w:r w:rsidRPr="005E650D">
        <w:rPr>
          <w:rFonts w:ascii="Times New Roman" w:hAnsi="Times New Roman"/>
          <w:sz w:val="26"/>
          <w:szCs w:val="26"/>
        </w:rPr>
        <w:t xml:space="preserve">честве 40 единиц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5E650D">
        <w:rPr>
          <w:rFonts w:ascii="Times New Roman" w:hAnsi="Times New Roman"/>
          <w:sz w:val="26"/>
          <w:szCs w:val="26"/>
        </w:rPr>
        <w:t xml:space="preserve">сумму 989,75 тыс. рублей </w:t>
      </w:r>
      <w:r>
        <w:rPr>
          <w:rFonts w:ascii="Times New Roman" w:hAnsi="Times New Roman"/>
          <w:sz w:val="26"/>
          <w:szCs w:val="26"/>
        </w:rPr>
        <w:t>в</w:t>
      </w:r>
      <w:r w:rsidR="006B2FBF" w:rsidRPr="005E650D">
        <w:rPr>
          <w:rFonts w:ascii="Times New Roman" w:hAnsi="Times New Roman"/>
          <w:sz w:val="26"/>
          <w:szCs w:val="26"/>
        </w:rPr>
        <w:t xml:space="preserve"> рамках государственной</w:t>
      </w:r>
      <w:r w:rsidR="00CB2EB3">
        <w:rPr>
          <w:rFonts w:ascii="Times New Roman" w:hAnsi="Times New Roman"/>
          <w:sz w:val="26"/>
          <w:szCs w:val="26"/>
        </w:rPr>
        <w:t xml:space="preserve"> </w:t>
      </w:r>
      <w:r w:rsidR="00584ABE">
        <w:rPr>
          <w:rFonts w:ascii="Times New Roman" w:hAnsi="Times New Roman"/>
          <w:sz w:val="26"/>
          <w:szCs w:val="26"/>
        </w:rPr>
        <w:t>п</w:t>
      </w:r>
      <w:r w:rsidR="00CB2EB3">
        <w:rPr>
          <w:rFonts w:ascii="Times New Roman" w:hAnsi="Times New Roman"/>
          <w:sz w:val="26"/>
          <w:szCs w:val="26"/>
        </w:rPr>
        <w:t>р</w:t>
      </w:r>
      <w:r w:rsidR="00CB2EB3">
        <w:rPr>
          <w:rFonts w:ascii="Times New Roman" w:hAnsi="Times New Roman"/>
          <w:sz w:val="26"/>
          <w:szCs w:val="26"/>
        </w:rPr>
        <w:t>о</w:t>
      </w:r>
      <w:r w:rsidR="00CB2EB3">
        <w:rPr>
          <w:rFonts w:ascii="Times New Roman" w:hAnsi="Times New Roman"/>
          <w:sz w:val="26"/>
          <w:szCs w:val="26"/>
        </w:rPr>
        <w:t xml:space="preserve">граммы Челябинской области </w:t>
      </w:r>
      <w:r w:rsidR="006B2FBF" w:rsidRPr="005E650D">
        <w:rPr>
          <w:rFonts w:ascii="Times New Roman" w:hAnsi="Times New Roman"/>
          <w:sz w:val="26"/>
          <w:szCs w:val="26"/>
        </w:rPr>
        <w:t>«Развитие информационного общества в Челябинской области на 2014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6B2FBF" w:rsidRPr="005E650D">
        <w:rPr>
          <w:rFonts w:ascii="Times New Roman" w:hAnsi="Times New Roman"/>
          <w:sz w:val="26"/>
          <w:szCs w:val="26"/>
        </w:rPr>
        <w:t>2015 годы», утвержденной постановлением Правительства Челяби</w:t>
      </w:r>
      <w:r w:rsidR="006B2FBF" w:rsidRPr="005E650D">
        <w:rPr>
          <w:rFonts w:ascii="Times New Roman" w:hAnsi="Times New Roman"/>
          <w:sz w:val="26"/>
          <w:szCs w:val="26"/>
        </w:rPr>
        <w:t>н</w:t>
      </w:r>
      <w:r w:rsidR="006B2FBF" w:rsidRPr="005E650D">
        <w:rPr>
          <w:rFonts w:ascii="Times New Roman" w:hAnsi="Times New Roman"/>
          <w:sz w:val="26"/>
          <w:szCs w:val="26"/>
        </w:rPr>
        <w:t>ской области  от 22 окт</w:t>
      </w:r>
      <w:r>
        <w:rPr>
          <w:rFonts w:ascii="Times New Roman" w:hAnsi="Times New Roman"/>
          <w:sz w:val="26"/>
          <w:szCs w:val="26"/>
        </w:rPr>
        <w:t>ября 2013 года № 358-П;</w:t>
      </w:r>
    </w:p>
    <w:p w:rsidR="006B2FBF" w:rsidRPr="00D2550A" w:rsidRDefault="00485232" w:rsidP="006B2F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650D">
        <w:rPr>
          <w:rFonts w:ascii="Times New Roman" w:hAnsi="Times New Roman"/>
          <w:sz w:val="26"/>
          <w:szCs w:val="26"/>
        </w:rPr>
        <w:t xml:space="preserve">движимое имущество (компьютер, принтер, тренажер) в количестве 142 единиц на </w:t>
      </w:r>
      <w:r w:rsidR="008677CD">
        <w:rPr>
          <w:rFonts w:ascii="Times New Roman" w:hAnsi="Times New Roman"/>
          <w:sz w:val="26"/>
          <w:szCs w:val="26"/>
        </w:rPr>
        <w:t>общую сумму</w:t>
      </w:r>
      <w:r w:rsidRPr="005E650D">
        <w:rPr>
          <w:rFonts w:ascii="Times New Roman" w:hAnsi="Times New Roman"/>
          <w:sz w:val="26"/>
          <w:szCs w:val="26"/>
        </w:rPr>
        <w:t xml:space="preserve"> 7 821,57 тыс. рублей </w:t>
      </w:r>
      <w:r>
        <w:rPr>
          <w:rFonts w:ascii="Times New Roman" w:hAnsi="Times New Roman"/>
          <w:sz w:val="26"/>
          <w:szCs w:val="26"/>
        </w:rPr>
        <w:t>в</w:t>
      </w:r>
      <w:r w:rsidR="00584ABE">
        <w:rPr>
          <w:rFonts w:ascii="Times New Roman" w:hAnsi="Times New Roman"/>
          <w:sz w:val="26"/>
          <w:szCs w:val="26"/>
        </w:rPr>
        <w:t xml:space="preserve"> рамках государственной п</w:t>
      </w:r>
      <w:r w:rsidR="006B2FBF" w:rsidRPr="005E650D">
        <w:rPr>
          <w:rFonts w:ascii="Times New Roman" w:hAnsi="Times New Roman"/>
          <w:sz w:val="26"/>
          <w:szCs w:val="26"/>
        </w:rPr>
        <w:t>рограммы Челяби</w:t>
      </w:r>
      <w:r w:rsidR="006B2FBF" w:rsidRPr="005E650D">
        <w:rPr>
          <w:rFonts w:ascii="Times New Roman" w:hAnsi="Times New Roman"/>
          <w:sz w:val="26"/>
          <w:szCs w:val="26"/>
        </w:rPr>
        <w:t>н</w:t>
      </w:r>
      <w:r w:rsidR="006B2FBF" w:rsidRPr="005E650D">
        <w:rPr>
          <w:rFonts w:ascii="Times New Roman" w:hAnsi="Times New Roman"/>
          <w:sz w:val="26"/>
          <w:szCs w:val="26"/>
        </w:rPr>
        <w:t xml:space="preserve">ской области  </w:t>
      </w:r>
      <w:r w:rsidR="006B2FBF" w:rsidRPr="005E650D">
        <w:rPr>
          <w:rFonts w:ascii="Times New Roman" w:hAnsi="Times New Roman"/>
          <w:bCs/>
          <w:sz w:val="26"/>
          <w:szCs w:val="26"/>
        </w:rPr>
        <w:t>«Повышение качества жизни граждан пожилого возраста в</w:t>
      </w:r>
      <w:r w:rsidR="00584ABE">
        <w:rPr>
          <w:rFonts w:ascii="Times New Roman" w:hAnsi="Times New Roman"/>
          <w:bCs/>
          <w:sz w:val="26"/>
          <w:szCs w:val="26"/>
        </w:rPr>
        <w:t xml:space="preserve"> Челябинской области» на 2014</w:t>
      </w:r>
      <w:r w:rsidR="00584ABE" w:rsidRPr="00584ABE">
        <w:rPr>
          <w:rFonts w:ascii="Times New Roman" w:hAnsi="Times New Roman"/>
          <w:bCs/>
          <w:sz w:val="26"/>
          <w:szCs w:val="26"/>
        </w:rPr>
        <w:t>–</w:t>
      </w:r>
      <w:r w:rsidR="006B2FBF" w:rsidRPr="005E650D">
        <w:rPr>
          <w:rFonts w:ascii="Times New Roman" w:hAnsi="Times New Roman"/>
          <w:bCs/>
          <w:sz w:val="26"/>
          <w:szCs w:val="26"/>
        </w:rPr>
        <w:t>201</w:t>
      </w:r>
      <w:r w:rsidR="00062CD5">
        <w:rPr>
          <w:rFonts w:ascii="Times New Roman" w:hAnsi="Times New Roman"/>
          <w:bCs/>
          <w:sz w:val="26"/>
          <w:szCs w:val="26"/>
        </w:rPr>
        <w:t>7</w:t>
      </w:r>
      <w:r w:rsidR="00F25BB0">
        <w:rPr>
          <w:rFonts w:ascii="Times New Roman" w:hAnsi="Times New Roman"/>
          <w:bCs/>
          <w:sz w:val="26"/>
          <w:szCs w:val="26"/>
        </w:rPr>
        <w:t xml:space="preserve"> годы</w:t>
      </w:r>
      <w:r w:rsidR="006B2FBF" w:rsidRPr="005E650D">
        <w:rPr>
          <w:rFonts w:ascii="Times New Roman" w:hAnsi="Times New Roman"/>
          <w:bCs/>
          <w:sz w:val="26"/>
          <w:szCs w:val="26"/>
        </w:rPr>
        <w:t xml:space="preserve">, утвержденной  </w:t>
      </w:r>
      <w:r w:rsidR="006B2FBF" w:rsidRPr="005E650D">
        <w:rPr>
          <w:rFonts w:ascii="Times New Roman" w:hAnsi="Times New Roman"/>
          <w:sz w:val="26"/>
          <w:szCs w:val="26"/>
        </w:rPr>
        <w:t>постановлением Правительства Челяби</w:t>
      </w:r>
      <w:r w:rsidR="006B2FBF" w:rsidRPr="005E650D">
        <w:rPr>
          <w:rFonts w:ascii="Times New Roman" w:hAnsi="Times New Roman"/>
          <w:sz w:val="26"/>
          <w:szCs w:val="26"/>
        </w:rPr>
        <w:t>н</w:t>
      </w:r>
      <w:r w:rsidR="006B2FBF" w:rsidRPr="005E650D">
        <w:rPr>
          <w:rFonts w:ascii="Times New Roman" w:hAnsi="Times New Roman"/>
          <w:sz w:val="26"/>
          <w:szCs w:val="26"/>
        </w:rPr>
        <w:t xml:space="preserve">ской области от </w:t>
      </w:r>
      <w:r w:rsidR="006B2FBF" w:rsidRPr="005E650D">
        <w:rPr>
          <w:rFonts w:ascii="Times New Roman" w:hAnsi="Times New Roman"/>
          <w:bCs/>
          <w:sz w:val="26"/>
          <w:szCs w:val="26"/>
        </w:rPr>
        <w:t>22 октября 2013 года № 335-П</w:t>
      </w:r>
      <w:r w:rsidR="00062CD5">
        <w:rPr>
          <w:rFonts w:ascii="Times New Roman" w:hAnsi="Times New Roman"/>
          <w:bCs/>
          <w:sz w:val="26"/>
          <w:szCs w:val="26"/>
        </w:rPr>
        <w:t xml:space="preserve"> (в редакции, действующей до 1 </w:t>
      </w:r>
      <w:r w:rsidR="00062CD5" w:rsidRPr="00D2550A">
        <w:rPr>
          <w:rFonts w:ascii="Times New Roman" w:hAnsi="Times New Roman"/>
          <w:bCs/>
          <w:sz w:val="26"/>
          <w:szCs w:val="26"/>
        </w:rPr>
        <w:t>ян</w:t>
      </w:r>
      <w:r w:rsidR="003A77A3">
        <w:rPr>
          <w:rFonts w:ascii="Times New Roman" w:hAnsi="Times New Roman"/>
          <w:bCs/>
          <w:sz w:val="26"/>
          <w:szCs w:val="26"/>
        </w:rPr>
        <w:t>варя 2016</w:t>
      </w:r>
      <w:r w:rsidR="00062CD5" w:rsidRPr="00D2550A">
        <w:rPr>
          <w:rFonts w:ascii="Times New Roman" w:hAnsi="Times New Roman"/>
          <w:bCs/>
          <w:sz w:val="26"/>
          <w:szCs w:val="26"/>
        </w:rPr>
        <w:t xml:space="preserve"> года)</w:t>
      </w:r>
      <w:r w:rsidR="00E752C5" w:rsidRPr="00D2550A">
        <w:rPr>
          <w:rFonts w:ascii="Times New Roman" w:hAnsi="Times New Roman"/>
          <w:sz w:val="26"/>
          <w:szCs w:val="26"/>
        </w:rPr>
        <w:t>;</w:t>
      </w:r>
    </w:p>
    <w:p w:rsidR="00E752C5" w:rsidRPr="00D2550A" w:rsidRDefault="00E752C5" w:rsidP="00E752C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2550A">
        <w:rPr>
          <w:rFonts w:ascii="Times New Roman" w:hAnsi="Times New Roman"/>
          <w:sz w:val="26"/>
          <w:szCs w:val="26"/>
        </w:rPr>
        <w:lastRenderedPageBreak/>
        <w:t xml:space="preserve">движимое имущество в количестве 375 единиц на </w:t>
      </w:r>
      <w:r w:rsidR="008677CD" w:rsidRPr="00D2550A">
        <w:rPr>
          <w:rFonts w:ascii="Times New Roman" w:hAnsi="Times New Roman"/>
          <w:sz w:val="26"/>
          <w:szCs w:val="26"/>
        </w:rPr>
        <w:t xml:space="preserve">общую </w:t>
      </w:r>
      <w:r w:rsidRPr="00D2550A">
        <w:rPr>
          <w:rFonts w:ascii="Times New Roman" w:hAnsi="Times New Roman"/>
          <w:sz w:val="26"/>
          <w:szCs w:val="26"/>
        </w:rPr>
        <w:t xml:space="preserve">сумму 5 945,12 тыс. рублей в рамках </w:t>
      </w:r>
      <w:r w:rsidR="003A77A3">
        <w:rPr>
          <w:rFonts w:ascii="Times New Roman" w:hAnsi="Times New Roman"/>
          <w:sz w:val="26"/>
          <w:szCs w:val="26"/>
        </w:rPr>
        <w:t>областной целевой</w:t>
      </w:r>
      <w:r w:rsidRPr="00D2550A">
        <w:rPr>
          <w:rFonts w:ascii="Times New Roman" w:hAnsi="Times New Roman"/>
          <w:sz w:val="26"/>
          <w:szCs w:val="26"/>
        </w:rPr>
        <w:t xml:space="preserve"> программы </w:t>
      </w:r>
      <w:r w:rsidR="00062CD5" w:rsidRPr="00D2550A">
        <w:rPr>
          <w:rFonts w:ascii="Times New Roman" w:hAnsi="Times New Roman"/>
          <w:bCs/>
          <w:sz w:val="26"/>
          <w:szCs w:val="26"/>
        </w:rPr>
        <w:t>«Развитие</w:t>
      </w:r>
      <w:r w:rsidRPr="00D2550A">
        <w:rPr>
          <w:rFonts w:ascii="Times New Roman" w:hAnsi="Times New Roman"/>
          <w:bCs/>
          <w:sz w:val="26"/>
          <w:szCs w:val="26"/>
        </w:rPr>
        <w:t xml:space="preserve"> информационного общес</w:t>
      </w:r>
      <w:r w:rsidRPr="00D2550A">
        <w:rPr>
          <w:rFonts w:ascii="Times New Roman" w:hAnsi="Times New Roman"/>
          <w:bCs/>
          <w:sz w:val="26"/>
          <w:szCs w:val="26"/>
        </w:rPr>
        <w:t>т</w:t>
      </w:r>
      <w:r w:rsidRPr="00D2550A">
        <w:rPr>
          <w:rFonts w:ascii="Times New Roman" w:hAnsi="Times New Roman"/>
          <w:bCs/>
          <w:sz w:val="26"/>
          <w:szCs w:val="26"/>
        </w:rPr>
        <w:t>ва в Челябинской области на 2013</w:t>
      </w:r>
      <w:r w:rsidR="00584ABE" w:rsidRPr="00D2550A">
        <w:rPr>
          <w:rFonts w:ascii="Times New Roman" w:hAnsi="Times New Roman"/>
          <w:bCs/>
          <w:sz w:val="26"/>
          <w:szCs w:val="26"/>
        </w:rPr>
        <w:t>–</w:t>
      </w:r>
      <w:r w:rsidR="003A77A3">
        <w:rPr>
          <w:rFonts w:ascii="Times New Roman" w:hAnsi="Times New Roman"/>
          <w:bCs/>
          <w:sz w:val="26"/>
          <w:szCs w:val="26"/>
        </w:rPr>
        <w:t>2015 годы</w:t>
      </w:r>
      <w:r w:rsidRPr="00D2550A">
        <w:rPr>
          <w:rFonts w:ascii="Times New Roman" w:hAnsi="Times New Roman"/>
          <w:bCs/>
          <w:sz w:val="26"/>
          <w:szCs w:val="26"/>
        </w:rPr>
        <w:t>», утвержденной постановлением Прав</w:t>
      </w:r>
      <w:r w:rsidRPr="00D2550A">
        <w:rPr>
          <w:rFonts w:ascii="Times New Roman" w:hAnsi="Times New Roman"/>
          <w:bCs/>
          <w:sz w:val="26"/>
          <w:szCs w:val="26"/>
        </w:rPr>
        <w:t>и</w:t>
      </w:r>
      <w:r w:rsidRPr="00D2550A">
        <w:rPr>
          <w:rFonts w:ascii="Times New Roman" w:hAnsi="Times New Roman"/>
          <w:bCs/>
          <w:sz w:val="26"/>
          <w:szCs w:val="26"/>
        </w:rPr>
        <w:t>тельства Челябинской области от 27 сентября 2012 года № 520-</w:t>
      </w:r>
      <w:r w:rsidR="003A77A3">
        <w:rPr>
          <w:rFonts w:ascii="Times New Roman" w:hAnsi="Times New Roman"/>
          <w:bCs/>
          <w:sz w:val="26"/>
          <w:szCs w:val="26"/>
        </w:rPr>
        <w:t>2-</w:t>
      </w:r>
      <w:r w:rsidRPr="00D2550A">
        <w:rPr>
          <w:rFonts w:ascii="Times New Roman" w:hAnsi="Times New Roman"/>
          <w:bCs/>
          <w:sz w:val="26"/>
          <w:szCs w:val="26"/>
        </w:rPr>
        <w:t>П</w:t>
      </w:r>
      <w:r w:rsidRPr="00D2550A">
        <w:rPr>
          <w:rFonts w:ascii="Times New Roman" w:hAnsi="Times New Roman"/>
          <w:sz w:val="26"/>
          <w:szCs w:val="26"/>
        </w:rPr>
        <w:t>;</w:t>
      </w:r>
    </w:p>
    <w:p w:rsidR="00E752C5" w:rsidRPr="003C410E" w:rsidRDefault="00E752C5" w:rsidP="00E752C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>движимое имущество (</w:t>
      </w:r>
      <w:r w:rsidR="00677444">
        <w:rPr>
          <w:rFonts w:ascii="Times New Roman" w:hAnsi="Times New Roman"/>
          <w:sz w:val="26"/>
          <w:szCs w:val="26"/>
        </w:rPr>
        <w:t xml:space="preserve">оборудование) в количестве 285 </w:t>
      </w:r>
      <w:r w:rsidRPr="003C410E">
        <w:rPr>
          <w:rFonts w:ascii="Times New Roman" w:hAnsi="Times New Roman"/>
          <w:sz w:val="26"/>
          <w:szCs w:val="26"/>
        </w:rPr>
        <w:t xml:space="preserve">единиц на </w:t>
      </w:r>
      <w:r w:rsidR="008677CD">
        <w:rPr>
          <w:rFonts w:ascii="Times New Roman" w:hAnsi="Times New Roman"/>
          <w:sz w:val="26"/>
          <w:szCs w:val="26"/>
        </w:rPr>
        <w:t xml:space="preserve">общую </w:t>
      </w:r>
      <w:r w:rsidRPr="003C410E">
        <w:rPr>
          <w:rFonts w:ascii="Times New Roman" w:hAnsi="Times New Roman"/>
          <w:sz w:val="26"/>
          <w:szCs w:val="26"/>
        </w:rPr>
        <w:t>сумму 4 292,93 тыс. рублей в рамках подпрограммы «Информационное государство» гос</w:t>
      </w:r>
      <w:r w:rsidRPr="003C410E">
        <w:rPr>
          <w:rFonts w:ascii="Times New Roman" w:hAnsi="Times New Roman"/>
          <w:sz w:val="26"/>
          <w:szCs w:val="26"/>
        </w:rPr>
        <w:t>у</w:t>
      </w:r>
      <w:r w:rsidR="003A77A3">
        <w:rPr>
          <w:rFonts w:ascii="Times New Roman" w:hAnsi="Times New Roman"/>
          <w:sz w:val="26"/>
          <w:szCs w:val="26"/>
        </w:rPr>
        <w:t>дарственной п</w:t>
      </w:r>
      <w:r w:rsidRPr="003C410E">
        <w:rPr>
          <w:rFonts w:ascii="Times New Roman" w:hAnsi="Times New Roman"/>
          <w:sz w:val="26"/>
          <w:szCs w:val="26"/>
        </w:rPr>
        <w:t>рограммы Российской Федерации «Информационное общество (2011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Pr="003C410E">
        <w:rPr>
          <w:rFonts w:ascii="Times New Roman" w:hAnsi="Times New Roman"/>
          <w:sz w:val="26"/>
          <w:szCs w:val="26"/>
        </w:rPr>
        <w:t>2020 годы)»,</w:t>
      </w:r>
      <w:r w:rsidRPr="003C410E">
        <w:rPr>
          <w:rFonts w:ascii="Times New Roman" w:hAnsi="Times New Roman"/>
          <w:bCs/>
          <w:sz w:val="26"/>
          <w:szCs w:val="26"/>
        </w:rPr>
        <w:t xml:space="preserve"> утвержденной </w:t>
      </w:r>
      <w:r w:rsidR="00062CD5">
        <w:rPr>
          <w:rFonts w:ascii="Times New Roman" w:hAnsi="Times New Roman"/>
          <w:bCs/>
          <w:sz w:val="26"/>
          <w:szCs w:val="26"/>
        </w:rPr>
        <w:t>постановлением</w:t>
      </w:r>
      <w:r w:rsidRPr="003C410E">
        <w:rPr>
          <w:rFonts w:ascii="Times New Roman" w:hAnsi="Times New Roman"/>
          <w:bCs/>
          <w:sz w:val="26"/>
          <w:szCs w:val="26"/>
        </w:rPr>
        <w:t xml:space="preserve"> Правительства Российской Федерации от </w:t>
      </w:r>
      <w:r w:rsidR="00062CD5">
        <w:rPr>
          <w:rFonts w:ascii="Times New Roman" w:hAnsi="Times New Roman"/>
          <w:bCs/>
          <w:sz w:val="26"/>
          <w:szCs w:val="26"/>
        </w:rPr>
        <w:t>15 апреля 2014 года № 313</w:t>
      </w:r>
      <w:r w:rsidRPr="003C410E">
        <w:rPr>
          <w:rFonts w:ascii="Times New Roman" w:hAnsi="Times New Roman"/>
          <w:sz w:val="26"/>
          <w:szCs w:val="26"/>
        </w:rPr>
        <w:t>;</w:t>
      </w:r>
    </w:p>
    <w:p w:rsidR="00E752C5" w:rsidRPr="003C410E" w:rsidRDefault="003C410E" w:rsidP="00E752C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DA5">
        <w:rPr>
          <w:rFonts w:ascii="Times New Roman" w:hAnsi="Times New Roman"/>
          <w:spacing w:val="-2"/>
          <w:sz w:val="26"/>
          <w:szCs w:val="26"/>
        </w:rPr>
        <w:t xml:space="preserve">движимое имущество в количестве 1074 единиц на </w:t>
      </w:r>
      <w:r w:rsidR="008677CD" w:rsidRPr="00B87DA5">
        <w:rPr>
          <w:rFonts w:ascii="Times New Roman" w:hAnsi="Times New Roman"/>
          <w:spacing w:val="-2"/>
          <w:sz w:val="26"/>
          <w:szCs w:val="26"/>
        </w:rPr>
        <w:t>общую</w:t>
      </w:r>
      <w:r w:rsidR="003A77A3" w:rsidRPr="00B87DA5">
        <w:rPr>
          <w:rFonts w:ascii="Times New Roman" w:hAnsi="Times New Roman"/>
          <w:spacing w:val="-2"/>
          <w:sz w:val="26"/>
          <w:szCs w:val="26"/>
        </w:rPr>
        <w:t xml:space="preserve"> сумму 4 701,6</w:t>
      </w:r>
      <w:r w:rsidRPr="00B87DA5">
        <w:rPr>
          <w:rFonts w:ascii="Times New Roman" w:hAnsi="Times New Roman"/>
          <w:spacing w:val="-2"/>
          <w:sz w:val="26"/>
          <w:szCs w:val="26"/>
        </w:rPr>
        <w:t xml:space="preserve"> тыс. рублей в</w:t>
      </w:r>
      <w:r w:rsidR="00E752C5" w:rsidRPr="00B87DA5">
        <w:rPr>
          <w:rFonts w:ascii="Times New Roman" w:hAnsi="Times New Roman"/>
          <w:spacing w:val="-2"/>
          <w:sz w:val="26"/>
          <w:szCs w:val="26"/>
        </w:rPr>
        <w:t xml:space="preserve"> рамках долгосроч</w:t>
      </w:r>
      <w:r w:rsidR="00584ABE" w:rsidRPr="00B87DA5">
        <w:rPr>
          <w:rFonts w:ascii="Times New Roman" w:hAnsi="Times New Roman"/>
          <w:spacing w:val="-2"/>
          <w:sz w:val="26"/>
          <w:szCs w:val="26"/>
        </w:rPr>
        <w:t>ной целевой п</w:t>
      </w:r>
      <w:r w:rsidR="00E752C5" w:rsidRPr="00B87DA5">
        <w:rPr>
          <w:rFonts w:ascii="Times New Roman" w:hAnsi="Times New Roman"/>
          <w:spacing w:val="-2"/>
          <w:sz w:val="26"/>
          <w:szCs w:val="26"/>
        </w:rPr>
        <w:t xml:space="preserve">рограммы «Златоустовский городской округ </w:t>
      </w:r>
      <w:r w:rsidR="00584ABE" w:rsidRPr="00B87DA5">
        <w:rPr>
          <w:rFonts w:ascii="Times New Roman" w:hAnsi="Times New Roman"/>
          <w:spacing w:val="-2"/>
          <w:sz w:val="26"/>
          <w:szCs w:val="26"/>
        </w:rPr>
        <w:t>–</w:t>
      </w:r>
      <w:r w:rsidR="00E752C5" w:rsidRPr="00B87DA5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E752C5" w:rsidRPr="003C410E">
        <w:rPr>
          <w:rFonts w:ascii="Times New Roman" w:hAnsi="Times New Roman"/>
          <w:sz w:val="26"/>
          <w:szCs w:val="26"/>
        </w:rPr>
        <w:t>территория здорового образа жизни на 2013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584ABE">
        <w:rPr>
          <w:rFonts w:ascii="Times New Roman" w:hAnsi="Times New Roman"/>
          <w:sz w:val="26"/>
          <w:szCs w:val="26"/>
        </w:rPr>
        <w:t>2015 гг.</w:t>
      </w:r>
      <w:r w:rsidR="00E752C5" w:rsidRPr="003C410E">
        <w:rPr>
          <w:rFonts w:ascii="Times New Roman" w:hAnsi="Times New Roman"/>
          <w:sz w:val="26"/>
          <w:szCs w:val="26"/>
        </w:rPr>
        <w:t xml:space="preserve">», утвержденной постановлением Администрации Златоустовского городского округа от 13 сентября 2012 года </w:t>
      </w:r>
      <w:r w:rsidR="00584ABE">
        <w:rPr>
          <w:rFonts w:ascii="Times New Roman" w:hAnsi="Times New Roman"/>
          <w:sz w:val="26"/>
          <w:szCs w:val="26"/>
        </w:rPr>
        <w:br/>
      </w:r>
      <w:r w:rsidR="00E752C5" w:rsidRPr="003C410E">
        <w:rPr>
          <w:rFonts w:ascii="Times New Roman" w:hAnsi="Times New Roman"/>
          <w:sz w:val="26"/>
          <w:szCs w:val="26"/>
        </w:rPr>
        <w:t>№ 345-П</w:t>
      </w:r>
      <w:r w:rsidRPr="003C410E">
        <w:rPr>
          <w:rFonts w:ascii="Times New Roman" w:hAnsi="Times New Roman"/>
          <w:sz w:val="26"/>
          <w:szCs w:val="26"/>
        </w:rPr>
        <w:t>.</w:t>
      </w:r>
    </w:p>
    <w:p w:rsidR="006B2FBF" w:rsidRPr="004F364C" w:rsidRDefault="00E752C5" w:rsidP="00584A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 xml:space="preserve">В рамках </w:t>
      </w:r>
      <w:r w:rsidR="00584ABE">
        <w:rPr>
          <w:rFonts w:ascii="Times New Roman" w:hAnsi="Times New Roman"/>
          <w:sz w:val="26"/>
          <w:szCs w:val="26"/>
        </w:rPr>
        <w:t>социальной программы</w:t>
      </w:r>
      <w:r w:rsidRPr="003C410E">
        <w:rPr>
          <w:rFonts w:ascii="Times New Roman" w:hAnsi="Times New Roman"/>
          <w:sz w:val="26"/>
          <w:szCs w:val="26"/>
        </w:rPr>
        <w:t xml:space="preserve"> Челябинской области по укреплению матер</w:t>
      </w:r>
      <w:r w:rsidRPr="003C410E">
        <w:rPr>
          <w:rFonts w:ascii="Times New Roman" w:hAnsi="Times New Roman"/>
          <w:sz w:val="26"/>
          <w:szCs w:val="26"/>
        </w:rPr>
        <w:t>и</w:t>
      </w:r>
      <w:r w:rsidRPr="003C410E">
        <w:rPr>
          <w:rFonts w:ascii="Times New Roman" w:hAnsi="Times New Roman"/>
          <w:sz w:val="26"/>
          <w:szCs w:val="26"/>
        </w:rPr>
        <w:t>ально-технической базы учреждений социального об</w:t>
      </w:r>
      <w:r w:rsidRPr="004F364C">
        <w:rPr>
          <w:rFonts w:ascii="Times New Roman" w:hAnsi="Times New Roman"/>
          <w:sz w:val="26"/>
          <w:szCs w:val="26"/>
        </w:rPr>
        <w:t>служивания населения в 2014 г</w:t>
      </w:r>
      <w:r w:rsidRPr="004F364C">
        <w:rPr>
          <w:rFonts w:ascii="Times New Roman" w:hAnsi="Times New Roman"/>
          <w:sz w:val="26"/>
          <w:szCs w:val="26"/>
        </w:rPr>
        <w:t>о</w:t>
      </w:r>
      <w:r w:rsidR="00584ABE">
        <w:rPr>
          <w:rFonts w:ascii="Times New Roman" w:hAnsi="Times New Roman"/>
          <w:sz w:val="26"/>
          <w:szCs w:val="26"/>
        </w:rPr>
        <w:t>ду</w:t>
      </w:r>
      <w:r w:rsidRPr="004F364C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4F364C">
        <w:rPr>
          <w:rFonts w:ascii="Times New Roman" w:hAnsi="Times New Roman"/>
          <w:bCs/>
          <w:sz w:val="26"/>
          <w:szCs w:val="26"/>
        </w:rPr>
        <w:t xml:space="preserve">утвержденной  </w:t>
      </w:r>
      <w:r w:rsidRPr="004F364C">
        <w:rPr>
          <w:rFonts w:ascii="Times New Roman" w:hAnsi="Times New Roman"/>
          <w:sz w:val="26"/>
          <w:szCs w:val="26"/>
        </w:rPr>
        <w:t xml:space="preserve">постановлением Правительства Челябинской области от 25 июля 2015 </w:t>
      </w:r>
      <w:r w:rsidR="00B87DA5">
        <w:rPr>
          <w:rFonts w:ascii="Times New Roman" w:hAnsi="Times New Roman"/>
          <w:sz w:val="26"/>
          <w:szCs w:val="26"/>
        </w:rPr>
        <w:t xml:space="preserve">года </w:t>
      </w:r>
      <w:r w:rsidRPr="004F364C">
        <w:rPr>
          <w:rFonts w:ascii="Times New Roman" w:hAnsi="Times New Roman"/>
          <w:sz w:val="26"/>
          <w:szCs w:val="26"/>
        </w:rPr>
        <w:t>№ 377-П</w:t>
      </w:r>
      <w:r w:rsidR="00584ABE">
        <w:rPr>
          <w:rFonts w:ascii="Times New Roman" w:hAnsi="Times New Roman"/>
          <w:sz w:val="26"/>
          <w:szCs w:val="26"/>
        </w:rPr>
        <w:t>,</w:t>
      </w:r>
      <w:r w:rsidRPr="004F364C">
        <w:rPr>
          <w:rFonts w:ascii="Times New Roman" w:hAnsi="Times New Roman"/>
          <w:sz w:val="26"/>
          <w:szCs w:val="26"/>
        </w:rPr>
        <w:t xml:space="preserve"> в муниципаль</w:t>
      </w:r>
      <w:r>
        <w:rPr>
          <w:rFonts w:ascii="Times New Roman" w:hAnsi="Times New Roman"/>
          <w:sz w:val="26"/>
          <w:szCs w:val="26"/>
        </w:rPr>
        <w:t xml:space="preserve">ные образования </w:t>
      </w:r>
      <w:r w:rsidR="00584ABE">
        <w:rPr>
          <w:rFonts w:ascii="Times New Roman" w:hAnsi="Times New Roman"/>
          <w:sz w:val="26"/>
          <w:szCs w:val="26"/>
        </w:rPr>
        <w:t>Челябинской области были</w:t>
      </w:r>
      <w:r>
        <w:rPr>
          <w:rFonts w:ascii="Times New Roman" w:hAnsi="Times New Roman"/>
          <w:sz w:val="26"/>
          <w:szCs w:val="26"/>
        </w:rPr>
        <w:t xml:space="preserve"> пер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даны </w:t>
      </w:r>
      <w:r w:rsidR="00485232" w:rsidRPr="004F364C">
        <w:rPr>
          <w:rFonts w:ascii="Times New Roman" w:hAnsi="Times New Roman"/>
          <w:sz w:val="26"/>
          <w:szCs w:val="26"/>
        </w:rPr>
        <w:t>автомобили «RENAULT LOGAN»</w:t>
      </w:r>
      <w:r w:rsidR="00485232">
        <w:rPr>
          <w:rFonts w:ascii="Times New Roman" w:hAnsi="Times New Roman"/>
          <w:sz w:val="26"/>
          <w:szCs w:val="26"/>
        </w:rPr>
        <w:t xml:space="preserve"> и</w:t>
      </w:r>
      <w:r w:rsidR="00485232" w:rsidRPr="004F364C">
        <w:rPr>
          <w:rFonts w:ascii="Times New Roman" w:hAnsi="Times New Roman"/>
          <w:sz w:val="26"/>
          <w:szCs w:val="26"/>
        </w:rPr>
        <w:t xml:space="preserve"> </w:t>
      </w:r>
      <w:r w:rsidR="00584ABE">
        <w:rPr>
          <w:rFonts w:ascii="Times New Roman" w:hAnsi="Times New Roman"/>
          <w:sz w:val="26"/>
          <w:szCs w:val="26"/>
        </w:rPr>
        <w:t xml:space="preserve">автобусы </w:t>
      </w:r>
      <w:r w:rsidR="00485232" w:rsidRPr="004F364C">
        <w:rPr>
          <w:rFonts w:ascii="Times New Roman" w:hAnsi="Times New Roman"/>
          <w:sz w:val="26"/>
          <w:szCs w:val="26"/>
        </w:rPr>
        <w:t>ГАЗ-3221</w:t>
      </w:r>
      <w:r w:rsidR="00584ABE">
        <w:rPr>
          <w:rFonts w:ascii="Times New Roman" w:hAnsi="Times New Roman"/>
          <w:sz w:val="26"/>
          <w:szCs w:val="26"/>
        </w:rPr>
        <w:t>2</w:t>
      </w:r>
      <w:r w:rsidR="00485232" w:rsidRPr="004F364C">
        <w:rPr>
          <w:rFonts w:ascii="Times New Roman" w:hAnsi="Times New Roman"/>
          <w:sz w:val="26"/>
          <w:szCs w:val="26"/>
        </w:rPr>
        <w:t xml:space="preserve"> в количестве 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485232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 xml:space="preserve"> ед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>и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>ниц на сум</w:t>
      </w:r>
      <w:r w:rsidR="00485232">
        <w:rPr>
          <w:rFonts w:ascii="Times New Roman" w:hAnsi="Times New Roman"/>
          <w:color w:val="000000" w:themeColor="text1"/>
          <w:sz w:val="26"/>
          <w:szCs w:val="26"/>
        </w:rPr>
        <w:t xml:space="preserve">му 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>7 </w:t>
      </w:r>
      <w:r w:rsidR="00485232">
        <w:rPr>
          <w:rFonts w:ascii="Times New Roman" w:hAnsi="Times New Roman"/>
          <w:color w:val="000000" w:themeColor="text1"/>
          <w:sz w:val="26"/>
          <w:szCs w:val="26"/>
        </w:rPr>
        <w:t>308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485232">
        <w:rPr>
          <w:rFonts w:ascii="Times New Roman" w:hAnsi="Times New Roman"/>
          <w:color w:val="000000" w:themeColor="text1"/>
          <w:sz w:val="26"/>
          <w:szCs w:val="26"/>
        </w:rPr>
        <w:t>52</w:t>
      </w:r>
      <w:r w:rsidR="00485232" w:rsidRPr="00C22D5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485232" w:rsidRPr="00AA69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B2FBF" w:rsidRPr="004F364C">
        <w:rPr>
          <w:rFonts w:ascii="Times New Roman" w:hAnsi="Times New Roman"/>
          <w:sz w:val="26"/>
          <w:szCs w:val="26"/>
        </w:rPr>
        <w:t>(постановление Правительства Челябинской обла</w:t>
      </w:r>
      <w:r w:rsidR="006B2FBF" w:rsidRPr="004F364C">
        <w:rPr>
          <w:rFonts w:ascii="Times New Roman" w:hAnsi="Times New Roman"/>
          <w:sz w:val="26"/>
          <w:szCs w:val="26"/>
        </w:rPr>
        <w:t>с</w:t>
      </w:r>
      <w:r w:rsidR="006B2FBF" w:rsidRPr="004F364C">
        <w:rPr>
          <w:rFonts w:ascii="Times New Roman" w:hAnsi="Times New Roman"/>
          <w:sz w:val="26"/>
          <w:szCs w:val="26"/>
        </w:rPr>
        <w:t>ти от</w:t>
      </w:r>
      <w:r w:rsidR="00485232">
        <w:rPr>
          <w:rFonts w:ascii="Times New Roman" w:hAnsi="Times New Roman"/>
          <w:sz w:val="26"/>
          <w:szCs w:val="26"/>
        </w:rPr>
        <w:t xml:space="preserve"> 15 сентября 2015 года № 466-П)</w:t>
      </w:r>
      <w:r>
        <w:rPr>
          <w:rFonts w:ascii="Times New Roman" w:hAnsi="Times New Roman"/>
          <w:sz w:val="26"/>
          <w:szCs w:val="26"/>
        </w:rPr>
        <w:t>.</w:t>
      </w:r>
    </w:p>
    <w:p w:rsidR="006B2FBF" w:rsidRPr="00E752C5" w:rsidRDefault="006B2FBF" w:rsidP="006B2F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52C5">
        <w:rPr>
          <w:rFonts w:ascii="Times New Roman" w:hAnsi="Times New Roman"/>
          <w:sz w:val="26"/>
          <w:szCs w:val="26"/>
        </w:rPr>
        <w:t xml:space="preserve">В рамках государственной </w:t>
      </w:r>
      <w:r w:rsidR="00584ABE">
        <w:rPr>
          <w:rFonts w:ascii="Times New Roman" w:hAnsi="Times New Roman"/>
          <w:sz w:val="26"/>
          <w:szCs w:val="26"/>
        </w:rPr>
        <w:t>п</w:t>
      </w:r>
      <w:r w:rsidRPr="00E752C5">
        <w:rPr>
          <w:rFonts w:ascii="Times New Roman" w:hAnsi="Times New Roman"/>
          <w:sz w:val="26"/>
          <w:szCs w:val="26"/>
        </w:rPr>
        <w:t>рограммы Челябинской области «Дети Южного Урала» на 2014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Pr="00E752C5">
        <w:rPr>
          <w:rFonts w:ascii="Times New Roman" w:hAnsi="Times New Roman"/>
          <w:sz w:val="26"/>
          <w:szCs w:val="26"/>
        </w:rPr>
        <w:t xml:space="preserve">2017 годы, </w:t>
      </w:r>
      <w:r w:rsidRPr="00E752C5">
        <w:rPr>
          <w:rFonts w:ascii="Times New Roman" w:hAnsi="Times New Roman"/>
          <w:bCs/>
          <w:sz w:val="26"/>
          <w:szCs w:val="26"/>
        </w:rPr>
        <w:t xml:space="preserve">утвержденной  </w:t>
      </w:r>
      <w:r w:rsidRPr="00E752C5">
        <w:rPr>
          <w:rFonts w:ascii="Times New Roman" w:hAnsi="Times New Roman"/>
          <w:sz w:val="26"/>
          <w:szCs w:val="26"/>
        </w:rPr>
        <w:t>постановлением Правительства Челяби</w:t>
      </w:r>
      <w:r w:rsidRPr="00E752C5">
        <w:rPr>
          <w:rFonts w:ascii="Times New Roman" w:hAnsi="Times New Roman"/>
          <w:sz w:val="26"/>
          <w:szCs w:val="26"/>
        </w:rPr>
        <w:t>н</w:t>
      </w:r>
      <w:r w:rsidRPr="00E752C5">
        <w:rPr>
          <w:rFonts w:ascii="Times New Roman" w:hAnsi="Times New Roman"/>
          <w:sz w:val="26"/>
          <w:szCs w:val="26"/>
        </w:rPr>
        <w:t xml:space="preserve">ской области от 22 октября 2013 года № 334-П, </w:t>
      </w:r>
      <w:r w:rsidR="00584ABE">
        <w:rPr>
          <w:rFonts w:ascii="Times New Roman" w:hAnsi="Times New Roman"/>
          <w:sz w:val="26"/>
          <w:szCs w:val="26"/>
        </w:rPr>
        <w:t>в муниципальные образования были</w:t>
      </w:r>
      <w:r w:rsidRPr="00E752C5">
        <w:rPr>
          <w:rFonts w:ascii="Times New Roman" w:hAnsi="Times New Roman"/>
          <w:sz w:val="26"/>
          <w:szCs w:val="26"/>
        </w:rPr>
        <w:t xml:space="preserve"> пере</w:t>
      </w:r>
      <w:r w:rsidR="00584ABE">
        <w:rPr>
          <w:rFonts w:ascii="Times New Roman" w:hAnsi="Times New Roman"/>
          <w:sz w:val="26"/>
          <w:szCs w:val="26"/>
        </w:rPr>
        <w:t>даны автобусы специальные для перевозки детей ГАЗ-322121</w:t>
      </w:r>
      <w:r w:rsidRPr="00E752C5">
        <w:rPr>
          <w:rFonts w:ascii="Times New Roman" w:hAnsi="Times New Roman"/>
          <w:sz w:val="26"/>
          <w:szCs w:val="26"/>
        </w:rPr>
        <w:t xml:space="preserve"> в количестве </w:t>
      </w:r>
      <w:r w:rsidR="00E752C5" w:rsidRPr="00E752C5">
        <w:rPr>
          <w:rFonts w:ascii="Times New Roman" w:hAnsi="Times New Roman"/>
          <w:sz w:val="26"/>
          <w:szCs w:val="26"/>
        </w:rPr>
        <w:t>4 ед</w:t>
      </w:r>
      <w:r w:rsidR="00E752C5" w:rsidRPr="00E752C5">
        <w:rPr>
          <w:rFonts w:ascii="Times New Roman" w:hAnsi="Times New Roman"/>
          <w:sz w:val="26"/>
          <w:szCs w:val="26"/>
        </w:rPr>
        <w:t>и</w:t>
      </w:r>
      <w:r w:rsidR="00E752C5" w:rsidRPr="00E752C5">
        <w:rPr>
          <w:rFonts w:ascii="Times New Roman" w:hAnsi="Times New Roman"/>
          <w:sz w:val="26"/>
          <w:szCs w:val="26"/>
        </w:rPr>
        <w:t>ниц на сумму 3 234,3 тыс. рублей</w:t>
      </w:r>
      <w:r w:rsidRPr="00E752C5">
        <w:rPr>
          <w:rFonts w:ascii="Times New Roman" w:hAnsi="Times New Roman"/>
          <w:sz w:val="26"/>
          <w:szCs w:val="26"/>
        </w:rPr>
        <w:t xml:space="preserve"> (постановление Правительства Челябинской области от 21 октября 2015 года № 521-П).</w:t>
      </w:r>
    </w:p>
    <w:p w:rsidR="006B2FBF" w:rsidRPr="00971E41" w:rsidRDefault="006B2FBF" w:rsidP="006B2F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1E41">
        <w:rPr>
          <w:rFonts w:ascii="Times New Roman" w:hAnsi="Times New Roman"/>
          <w:sz w:val="26"/>
          <w:szCs w:val="26"/>
        </w:rPr>
        <w:t xml:space="preserve">В рамках подпрограммы «Развитие футбола в Российской Федерации </w:t>
      </w:r>
      <w:r w:rsidR="00584ABE">
        <w:rPr>
          <w:rFonts w:ascii="Times New Roman" w:hAnsi="Times New Roman"/>
          <w:sz w:val="26"/>
          <w:szCs w:val="26"/>
        </w:rPr>
        <w:t xml:space="preserve">на </w:t>
      </w:r>
      <w:r w:rsidRPr="00971E41">
        <w:rPr>
          <w:rFonts w:ascii="Times New Roman" w:hAnsi="Times New Roman"/>
          <w:sz w:val="26"/>
          <w:szCs w:val="26"/>
        </w:rPr>
        <w:t>2008</w:t>
      </w:r>
      <w:r w:rsidR="00584ABE" w:rsidRPr="00584ABE">
        <w:rPr>
          <w:rFonts w:ascii="Times New Roman" w:hAnsi="Times New Roman"/>
          <w:sz w:val="26"/>
          <w:szCs w:val="26"/>
        </w:rPr>
        <w:t>–</w:t>
      </w:r>
      <w:r w:rsidR="00584ABE">
        <w:rPr>
          <w:rFonts w:ascii="Times New Roman" w:hAnsi="Times New Roman"/>
          <w:sz w:val="26"/>
          <w:szCs w:val="26"/>
        </w:rPr>
        <w:t>2015 годы» Федеральной целевой п</w:t>
      </w:r>
      <w:r w:rsidRPr="00971E41">
        <w:rPr>
          <w:rFonts w:ascii="Times New Roman" w:hAnsi="Times New Roman"/>
          <w:sz w:val="26"/>
          <w:szCs w:val="26"/>
        </w:rPr>
        <w:t>рограммы «Развитие физической культуры и спо</w:t>
      </w:r>
      <w:r w:rsidRPr="00971E41">
        <w:rPr>
          <w:rFonts w:ascii="Times New Roman" w:hAnsi="Times New Roman"/>
          <w:sz w:val="26"/>
          <w:szCs w:val="26"/>
        </w:rPr>
        <w:t>р</w:t>
      </w:r>
      <w:r w:rsidRPr="00971E41">
        <w:rPr>
          <w:rFonts w:ascii="Times New Roman" w:hAnsi="Times New Roman"/>
          <w:sz w:val="26"/>
          <w:szCs w:val="26"/>
        </w:rPr>
        <w:t xml:space="preserve">та </w:t>
      </w:r>
      <w:r w:rsidR="00B87DA5">
        <w:rPr>
          <w:rFonts w:ascii="Times New Roman" w:hAnsi="Times New Roman"/>
          <w:sz w:val="26"/>
          <w:szCs w:val="26"/>
        </w:rPr>
        <w:t>в Р</w:t>
      </w:r>
      <w:r w:rsidR="00584ABE">
        <w:rPr>
          <w:rFonts w:ascii="Times New Roman" w:hAnsi="Times New Roman"/>
          <w:sz w:val="26"/>
          <w:szCs w:val="26"/>
        </w:rPr>
        <w:t xml:space="preserve">оссийской Федерации </w:t>
      </w:r>
      <w:r w:rsidR="002C29B3">
        <w:rPr>
          <w:rFonts w:ascii="Times New Roman" w:hAnsi="Times New Roman"/>
          <w:sz w:val="26"/>
          <w:szCs w:val="26"/>
        </w:rPr>
        <w:t>на 2006</w:t>
      </w:r>
      <w:r w:rsidR="002C29B3" w:rsidRPr="002C29B3">
        <w:rPr>
          <w:rFonts w:ascii="Times New Roman" w:hAnsi="Times New Roman"/>
          <w:sz w:val="26"/>
          <w:szCs w:val="26"/>
        </w:rPr>
        <w:t>–</w:t>
      </w:r>
      <w:r w:rsidRPr="00971E41">
        <w:rPr>
          <w:rFonts w:ascii="Times New Roman" w:hAnsi="Times New Roman"/>
          <w:sz w:val="26"/>
          <w:szCs w:val="26"/>
        </w:rPr>
        <w:t>2015 годы»</w:t>
      </w:r>
      <w:r w:rsidR="002C29B3">
        <w:rPr>
          <w:rFonts w:ascii="Times New Roman" w:hAnsi="Times New Roman"/>
          <w:sz w:val="26"/>
          <w:szCs w:val="26"/>
        </w:rPr>
        <w:t>, утвержденной  постановлением Пр</w:t>
      </w:r>
      <w:r w:rsidR="002C29B3">
        <w:rPr>
          <w:rFonts w:ascii="Times New Roman" w:hAnsi="Times New Roman"/>
          <w:sz w:val="26"/>
          <w:szCs w:val="26"/>
        </w:rPr>
        <w:t>а</w:t>
      </w:r>
      <w:r w:rsidR="002C29B3">
        <w:rPr>
          <w:rFonts w:ascii="Times New Roman" w:hAnsi="Times New Roman"/>
          <w:sz w:val="26"/>
          <w:szCs w:val="26"/>
        </w:rPr>
        <w:t>вительства Российской Федерации от 11 января 2006 года №</w:t>
      </w:r>
      <w:r w:rsidR="00B87DA5">
        <w:rPr>
          <w:rFonts w:ascii="Times New Roman" w:hAnsi="Times New Roman"/>
          <w:sz w:val="26"/>
          <w:szCs w:val="26"/>
        </w:rPr>
        <w:t xml:space="preserve"> </w:t>
      </w:r>
      <w:r w:rsidR="002C29B3">
        <w:rPr>
          <w:rFonts w:ascii="Times New Roman" w:hAnsi="Times New Roman"/>
          <w:sz w:val="26"/>
          <w:szCs w:val="26"/>
        </w:rPr>
        <w:t>7,</w:t>
      </w:r>
      <w:r w:rsidRPr="00971E41">
        <w:rPr>
          <w:rFonts w:ascii="Times New Roman" w:hAnsi="Times New Roman"/>
          <w:sz w:val="26"/>
          <w:szCs w:val="26"/>
        </w:rPr>
        <w:t xml:space="preserve"> </w:t>
      </w:r>
      <w:r w:rsidR="004F364C" w:rsidRPr="00971E41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4F364C" w:rsidRPr="00971E41">
        <w:rPr>
          <w:rFonts w:ascii="Times New Roman" w:hAnsi="Times New Roman"/>
          <w:sz w:val="26"/>
          <w:szCs w:val="26"/>
        </w:rPr>
        <w:t>Коркинский</w:t>
      </w:r>
      <w:proofErr w:type="spellEnd"/>
      <w:r w:rsidR="004F364C" w:rsidRPr="00971E41">
        <w:rPr>
          <w:rFonts w:ascii="Times New Roman" w:hAnsi="Times New Roman"/>
          <w:sz w:val="26"/>
          <w:szCs w:val="26"/>
        </w:rPr>
        <w:t xml:space="preserve"> муниц</w:t>
      </w:r>
      <w:r w:rsidR="004F364C" w:rsidRPr="00971E41">
        <w:rPr>
          <w:rFonts w:ascii="Times New Roman" w:hAnsi="Times New Roman"/>
          <w:sz w:val="26"/>
          <w:szCs w:val="26"/>
        </w:rPr>
        <w:t>и</w:t>
      </w:r>
      <w:r w:rsidR="004F364C" w:rsidRPr="00971E41">
        <w:rPr>
          <w:rFonts w:ascii="Times New Roman" w:hAnsi="Times New Roman"/>
          <w:sz w:val="26"/>
          <w:szCs w:val="26"/>
        </w:rPr>
        <w:t xml:space="preserve">пальный район </w:t>
      </w:r>
      <w:r w:rsidRPr="00971E41">
        <w:rPr>
          <w:rFonts w:ascii="Times New Roman" w:hAnsi="Times New Roman"/>
          <w:sz w:val="26"/>
          <w:szCs w:val="26"/>
        </w:rPr>
        <w:t xml:space="preserve">передано искусственное футбольное покрытие </w:t>
      </w:r>
      <w:r w:rsidR="00971E41" w:rsidRPr="00971E41">
        <w:rPr>
          <w:rFonts w:ascii="Times New Roman" w:hAnsi="Times New Roman"/>
          <w:sz w:val="26"/>
          <w:szCs w:val="26"/>
        </w:rPr>
        <w:t>с комплектующими м</w:t>
      </w:r>
      <w:r w:rsidR="00971E41" w:rsidRPr="00971E41">
        <w:rPr>
          <w:rFonts w:ascii="Times New Roman" w:hAnsi="Times New Roman"/>
          <w:sz w:val="26"/>
          <w:szCs w:val="26"/>
        </w:rPr>
        <w:t>а</w:t>
      </w:r>
      <w:r w:rsidR="00971E41" w:rsidRPr="00971E41">
        <w:rPr>
          <w:rFonts w:ascii="Times New Roman" w:hAnsi="Times New Roman"/>
          <w:sz w:val="26"/>
          <w:szCs w:val="26"/>
        </w:rPr>
        <w:lastRenderedPageBreak/>
        <w:t xml:space="preserve">териалами </w:t>
      </w:r>
      <w:r w:rsidRPr="00971E41">
        <w:rPr>
          <w:rFonts w:ascii="Times New Roman" w:hAnsi="Times New Roman"/>
          <w:sz w:val="26"/>
          <w:szCs w:val="26"/>
        </w:rPr>
        <w:t>на сум</w:t>
      </w:r>
      <w:r w:rsidR="002C29B3">
        <w:rPr>
          <w:rFonts w:ascii="Times New Roman" w:hAnsi="Times New Roman"/>
          <w:sz w:val="26"/>
          <w:szCs w:val="26"/>
        </w:rPr>
        <w:t>му 8 421</w:t>
      </w:r>
      <w:r w:rsidRPr="00971E41">
        <w:rPr>
          <w:rFonts w:ascii="Times New Roman" w:hAnsi="Times New Roman"/>
          <w:sz w:val="26"/>
          <w:szCs w:val="26"/>
        </w:rPr>
        <w:t xml:space="preserve"> тыс. рублей (постановление Правительства Челябинской области </w:t>
      </w:r>
      <w:r w:rsidR="00B87DA5">
        <w:rPr>
          <w:rFonts w:ascii="Times New Roman" w:hAnsi="Times New Roman"/>
          <w:sz w:val="26"/>
          <w:szCs w:val="26"/>
        </w:rPr>
        <w:t>от 18 февраля 2015 года № 73-П);</w:t>
      </w: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>3) из федеральной собственности в государственную собственность Челяби</w:t>
      </w:r>
      <w:r w:rsidRPr="00AA6946">
        <w:rPr>
          <w:rFonts w:ascii="Times New Roman" w:hAnsi="Times New Roman"/>
          <w:color w:val="000000"/>
          <w:sz w:val="26"/>
          <w:szCs w:val="26"/>
        </w:rPr>
        <w:t>н</w:t>
      </w:r>
      <w:r w:rsidRPr="00AA6946">
        <w:rPr>
          <w:rFonts w:ascii="Times New Roman" w:hAnsi="Times New Roman"/>
          <w:color w:val="000000"/>
          <w:sz w:val="26"/>
          <w:szCs w:val="26"/>
        </w:rPr>
        <w:t>ской области приняты:</w:t>
      </w:r>
    </w:p>
    <w:p w:rsidR="006B2FBF" w:rsidRPr="00060115" w:rsidRDefault="006B2FBF" w:rsidP="00B87DA5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060115">
        <w:rPr>
          <w:rFonts w:ascii="Times New Roman" w:hAnsi="Times New Roman"/>
          <w:spacing w:val="-2"/>
          <w:sz w:val="26"/>
          <w:szCs w:val="26"/>
        </w:rPr>
        <w:t>нежилое помещение № 1 (убежище гражданской обороны)</w:t>
      </w:r>
      <w:r w:rsidR="00B87DA5" w:rsidRPr="00060115">
        <w:rPr>
          <w:rFonts w:ascii="Times New Roman" w:hAnsi="Times New Roman"/>
          <w:spacing w:val="-2"/>
          <w:sz w:val="26"/>
          <w:szCs w:val="26"/>
        </w:rPr>
        <w:t xml:space="preserve"> площадью 465,5 кв. метра</w:t>
      </w:r>
      <w:r w:rsidRPr="00060115">
        <w:rPr>
          <w:rFonts w:ascii="Times New Roman" w:hAnsi="Times New Roman"/>
          <w:spacing w:val="-2"/>
          <w:sz w:val="26"/>
          <w:szCs w:val="26"/>
        </w:rPr>
        <w:t xml:space="preserve">, расположенное по адресу: </w:t>
      </w:r>
      <w:proofErr w:type="spellStart"/>
      <w:r w:rsidRPr="00060115">
        <w:rPr>
          <w:rFonts w:ascii="Times New Roman" w:hAnsi="Times New Roman"/>
          <w:spacing w:val="-2"/>
          <w:sz w:val="26"/>
          <w:szCs w:val="26"/>
        </w:rPr>
        <w:t>Чебаркульский</w:t>
      </w:r>
      <w:proofErr w:type="spellEnd"/>
      <w:r w:rsidRPr="00060115">
        <w:rPr>
          <w:rFonts w:ascii="Times New Roman" w:hAnsi="Times New Roman"/>
          <w:spacing w:val="-2"/>
          <w:sz w:val="26"/>
          <w:szCs w:val="26"/>
        </w:rPr>
        <w:t xml:space="preserve"> район, поселок  Тимирязевский, улица 8 Мар</w:t>
      </w:r>
      <w:r w:rsidR="00B87DA5" w:rsidRPr="00060115">
        <w:rPr>
          <w:rFonts w:ascii="Times New Roman" w:hAnsi="Times New Roman"/>
          <w:spacing w:val="-2"/>
          <w:sz w:val="26"/>
          <w:szCs w:val="26"/>
        </w:rPr>
        <w:t>та,</w:t>
      </w:r>
      <w:r w:rsidRPr="00060115">
        <w:rPr>
          <w:rFonts w:ascii="Times New Roman" w:hAnsi="Times New Roman"/>
          <w:spacing w:val="-2"/>
          <w:sz w:val="26"/>
          <w:szCs w:val="26"/>
        </w:rPr>
        <w:t xml:space="preserve"> 13, и нежилое помещение № 1 (убежище гражданской обороны)</w:t>
      </w:r>
      <w:r w:rsidR="00B87DA5" w:rsidRPr="00060115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060115" w:rsidRPr="00060115">
        <w:rPr>
          <w:rFonts w:ascii="Times New Roman" w:hAnsi="Times New Roman"/>
          <w:spacing w:val="-2"/>
          <w:sz w:val="26"/>
          <w:szCs w:val="26"/>
        </w:rPr>
        <w:t>площадью 501 кв. метр</w:t>
      </w:r>
      <w:r w:rsidRPr="00060115">
        <w:rPr>
          <w:rFonts w:ascii="Times New Roman" w:hAnsi="Times New Roman"/>
          <w:spacing w:val="-2"/>
          <w:sz w:val="26"/>
          <w:szCs w:val="26"/>
        </w:rPr>
        <w:t xml:space="preserve">, расположенное по адресу: 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 xml:space="preserve">Челябинская область, </w:t>
      </w:r>
      <w:proofErr w:type="spellStart"/>
      <w:r w:rsidRPr="00060115">
        <w:rPr>
          <w:rFonts w:ascii="Times New Roman" w:hAnsi="Times New Roman"/>
          <w:spacing w:val="-2"/>
          <w:sz w:val="26"/>
          <w:szCs w:val="26"/>
        </w:rPr>
        <w:t>Чебаркульский</w:t>
      </w:r>
      <w:proofErr w:type="spellEnd"/>
      <w:r w:rsidRPr="00060115">
        <w:rPr>
          <w:rFonts w:ascii="Times New Roman" w:hAnsi="Times New Roman"/>
          <w:spacing w:val="-2"/>
          <w:sz w:val="26"/>
          <w:szCs w:val="26"/>
        </w:rPr>
        <w:t xml:space="preserve"> район, п</w:t>
      </w:r>
      <w:r w:rsidRPr="00060115">
        <w:rPr>
          <w:rFonts w:ascii="Times New Roman" w:hAnsi="Times New Roman"/>
          <w:spacing w:val="-2"/>
          <w:sz w:val="26"/>
          <w:szCs w:val="26"/>
        </w:rPr>
        <w:t>о</w:t>
      </w:r>
      <w:r w:rsidRPr="00060115">
        <w:rPr>
          <w:rFonts w:ascii="Times New Roman" w:hAnsi="Times New Roman"/>
          <w:spacing w:val="-2"/>
          <w:sz w:val="26"/>
          <w:szCs w:val="26"/>
        </w:rPr>
        <w:t>селок Тим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>ирязевский, улица Мичурина, 3, нулевой остаточной стоимостью</w:t>
      </w:r>
      <w:r w:rsidRPr="00060115">
        <w:rPr>
          <w:rFonts w:ascii="Times New Roman" w:hAnsi="Times New Roman"/>
          <w:spacing w:val="-2"/>
          <w:sz w:val="26"/>
          <w:szCs w:val="26"/>
        </w:rPr>
        <w:t xml:space="preserve"> (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>постано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>в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>ление Правительства Челябинской области от 24 октября 2007 № 238-П, распоряжение Территориального управления Федерального агентства по управлению государстве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>н</w:t>
      </w:r>
      <w:r w:rsidR="003C410E" w:rsidRPr="00060115">
        <w:rPr>
          <w:rFonts w:ascii="Times New Roman" w:hAnsi="Times New Roman"/>
          <w:spacing w:val="-2"/>
          <w:sz w:val="26"/>
          <w:szCs w:val="26"/>
        </w:rPr>
        <w:t xml:space="preserve">ным имуществом в Челябинской области </w:t>
      </w:r>
      <w:r w:rsidRPr="00060115">
        <w:rPr>
          <w:rFonts w:ascii="Times New Roman" w:hAnsi="Times New Roman"/>
          <w:spacing w:val="-2"/>
          <w:sz w:val="26"/>
          <w:szCs w:val="26"/>
        </w:rPr>
        <w:t>от 19 октября 2015 года № 427-р);</w:t>
      </w:r>
    </w:p>
    <w:p w:rsidR="006B2FBF" w:rsidRPr="003C410E" w:rsidRDefault="002C29B3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энциклопедии</w:t>
      </w:r>
      <w:r w:rsidR="006B2FBF" w:rsidRPr="003C410E">
        <w:rPr>
          <w:rFonts w:ascii="Times New Roman" w:hAnsi="Times New Roman"/>
          <w:sz w:val="26"/>
          <w:szCs w:val="26"/>
        </w:rPr>
        <w:t xml:space="preserve"> в количестве 1290 единиц</w:t>
      </w:r>
      <w:r>
        <w:rPr>
          <w:rFonts w:ascii="Times New Roman" w:hAnsi="Times New Roman"/>
          <w:sz w:val="26"/>
          <w:szCs w:val="26"/>
        </w:rPr>
        <w:t xml:space="preserve"> общей стоимостью 1 851</w:t>
      </w:r>
      <w:r w:rsidR="006B2FBF" w:rsidRPr="003C410E">
        <w:rPr>
          <w:rFonts w:ascii="Times New Roman" w:hAnsi="Times New Roman"/>
          <w:sz w:val="26"/>
          <w:szCs w:val="26"/>
        </w:rPr>
        <w:t xml:space="preserve"> тыс. рублей (постановление Правит</w:t>
      </w:r>
      <w:r>
        <w:rPr>
          <w:rFonts w:ascii="Times New Roman" w:hAnsi="Times New Roman"/>
          <w:sz w:val="26"/>
          <w:szCs w:val="26"/>
        </w:rPr>
        <w:t xml:space="preserve">ельства Челябинской области от </w:t>
      </w:r>
      <w:r w:rsidR="006B2FBF" w:rsidRPr="003C410E">
        <w:rPr>
          <w:rFonts w:ascii="Times New Roman" w:hAnsi="Times New Roman"/>
          <w:sz w:val="26"/>
          <w:szCs w:val="26"/>
        </w:rPr>
        <w:t xml:space="preserve">20 мая 2015 года № 234-П, </w:t>
      </w:r>
      <w:r w:rsidR="003C410E" w:rsidRPr="003C410E">
        <w:rPr>
          <w:rFonts w:ascii="Times New Roman" w:hAnsi="Times New Roman"/>
          <w:sz w:val="26"/>
          <w:szCs w:val="26"/>
        </w:rPr>
        <w:t xml:space="preserve">распоряжение Территориального управления Федерального агентства по управлению государственным имуществом в Челябинской области </w:t>
      </w:r>
      <w:r w:rsidR="006B2FBF" w:rsidRPr="003C410E">
        <w:rPr>
          <w:rFonts w:ascii="Times New Roman" w:hAnsi="Times New Roman"/>
          <w:sz w:val="26"/>
          <w:szCs w:val="26"/>
        </w:rPr>
        <w:t>от 28 июля 2015 года № 318-р);</w:t>
      </w:r>
    </w:p>
    <w:p w:rsidR="006B2FBF" w:rsidRPr="003C410E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>мобильный комплекс информационно-библиотечного обслуживания (автом</w:t>
      </w:r>
      <w:r w:rsidRPr="003C410E">
        <w:rPr>
          <w:rFonts w:ascii="Times New Roman" w:hAnsi="Times New Roman"/>
          <w:sz w:val="26"/>
          <w:szCs w:val="26"/>
        </w:rPr>
        <w:t>о</w:t>
      </w:r>
      <w:r w:rsidRPr="003C410E">
        <w:rPr>
          <w:rFonts w:ascii="Times New Roman" w:hAnsi="Times New Roman"/>
          <w:sz w:val="26"/>
          <w:szCs w:val="26"/>
        </w:rPr>
        <w:t>биль</w:t>
      </w:r>
      <w:r w:rsidR="002C29B3">
        <w:rPr>
          <w:rFonts w:ascii="Times New Roman" w:hAnsi="Times New Roman"/>
          <w:sz w:val="26"/>
          <w:szCs w:val="26"/>
        </w:rPr>
        <w:t>-</w:t>
      </w:r>
      <w:r w:rsidRPr="003C410E">
        <w:rPr>
          <w:rFonts w:ascii="Times New Roman" w:hAnsi="Times New Roman"/>
          <w:sz w:val="26"/>
          <w:szCs w:val="26"/>
        </w:rPr>
        <w:t xml:space="preserve">фургон на базе </w:t>
      </w:r>
      <w:r w:rsidRPr="003C410E">
        <w:rPr>
          <w:rFonts w:ascii="Times New Roman" w:hAnsi="Times New Roman"/>
          <w:sz w:val="26"/>
          <w:szCs w:val="26"/>
          <w:lang w:val="en-US"/>
        </w:rPr>
        <w:t>IZUZU</w:t>
      </w:r>
      <w:r w:rsidRPr="003C410E">
        <w:rPr>
          <w:rFonts w:ascii="Times New Roman" w:hAnsi="Times New Roman"/>
          <w:sz w:val="26"/>
          <w:szCs w:val="26"/>
        </w:rPr>
        <w:t xml:space="preserve"> АФ-4756 </w:t>
      </w:r>
      <w:r w:rsidRPr="003C410E">
        <w:rPr>
          <w:rFonts w:ascii="Times New Roman" w:hAnsi="Times New Roman"/>
          <w:sz w:val="26"/>
          <w:szCs w:val="26"/>
          <w:lang w:val="en-US"/>
        </w:rPr>
        <w:t>LA</w:t>
      </w:r>
      <w:r w:rsidRPr="003C410E">
        <w:rPr>
          <w:rFonts w:ascii="Times New Roman" w:hAnsi="Times New Roman"/>
          <w:sz w:val="26"/>
          <w:szCs w:val="26"/>
        </w:rPr>
        <w:t xml:space="preserve"> </w:t>
      </w:r>
      <w:r w:rsidRPr="003C410E">
        <w:rPr>
          <w:rFonts w:ascii="Times New Roman" w:hAnsi="Times New Roman"/>
          <w:sz w:val="26"/>
          <w:szCs w:val="26"/>
          <w:lang w:val="en-US"/>
        </w:rPr>
        <w:t>c</w:t>
      </w:r>
      <w:r w:rsidRPr="003C410E">
        <w:rPr>
          <w:rFonts w:ascii="Times New Roman" w:hAnsi="Times New Roman"/>
          <w:sz w:val="26"/>
          <w:szCs w:val="26"/>
        </w:rPr>
        <w:t xml:space="preserve"> оборудованием)</w:t>
      </w:r>
      <w:r w:rsidR="003C410E" w:rsidRPr="003C410E">
        <w:rPr>
          <w:rFonts w:ascii="Times New Roman" w:hAnsi="Times New Roman"/>
          <w:sz w:val="26"/>
          <w:szCs w:val="26"/>
        </w:rPr>
        <w:t>,</w:t>
      </w:r>
      <w:r w:rsidR="002C29B3">
        <w:rPr>
          <w:rFonts w:ascii="Times New Roman" w:hAnsi="Times New Roman"/>
          <w:sz w:val="26"/>
          <w:szCs w:val="26"/>
        </w:rPr>
        <w:t xml:space="preserve"> необходимый</w:t>
      </w:r>
      <w:r w:rsidRPr="003C410E">
        <w:rPr>
          <w:rFonts w:ascii="Times New Roman" w:hAnsi="Times New Roman"/>
          <w:sz w:val="26"/>
          <w:szCs w:val="26"/>
        </w:rPr>
        <w:t xml:space="preserve"> для обесп</w:t>
      </w:r>
      <w:r w:rsidRPr="003C410E">
        <w:rPr>
          <w:rFonts w:ascii="Times New Roman" w:hAnsi="Times New Roman"/>
          <w:sz w:val="26"/>
          <w:szCs w:val="26"/>
        </w:rPr>
        <w:t>е</w:t>
      </w:r>
      <w:r w:rsidRPr="003C410E">
        <w:rPr>
          <w:rFonts w:ascii="Times New Roman" w:hAnsi="Times New Roman"/>
          <w:sz w:val="26"/>
          <w:szCs w:val="26"/>
        </w:rPr>
        <w:t>чения деятельности  государственного учреждения  культуры «Челябинская областная унив</w:t>
      </w:r>
      <w:r w:rsidR="003C410E" w:rsidRPr="003C410E">
        <w:rPr>
          <w:rFonts w:ascii="Times New Roman" w:hAnsi="Times New Roman"/>
          <w:sz w:val="26"/>
          <w:szCs w:val="26"/>
        </w:rPr>
        <w:t>ерсальная научная библиотека»</w:t>
      </w:r>
      <w:r w:rsidR="00060115">
        <w:rPr>
          <w:rFonts w:ascii="Times New Roman" w:hAnsi="Times New Roman"/>
          <w:sz w:val="26"/>
          <w:szCs w:val="26"/>
        </w:rPr>
        <w:t>,</w:t>
      </w:r>
      <w:r w:rsidR="003C410E" w:rsidRPr="003C410E">
        <w:rPr>
          <w:rFonts w:ascii="Times New Roman" w:hAnsi="Times New Roman"/>
          <w:sz w:val="26"/>
          <w:szCs w:val="26"/>
        </w:rPr>
        <w:t xml:space="preserve"> </w:t>
      </w:r>
      <w:r w:rsidR="00F25BB0">
        <w:rPr>
          <w:rFonts w:ascii="Times New Roman" w:hAnsi="Times New Roman"/>
          <w:sz w:val="26"/>
          <w:szCs w:val="26"/>
        </w:rPr>
        <w:t>остаточной стоимостью 6 250</w:t>
      </w:r>
      <w:r w:rsidRPr="003C410E">
        <w:rPr>
          <w:rFonts w:ascii="Times New Roman" w:hAnsi="Times New Roman"/>
          <w:sz w:val="26"/>
          <w:szCs w:val="26"/>
        </w:rPr>
        <w:t xml:space="preserve"> тыс. рублей (п</w:t>
      </w:r>
      <w:r w:rsidRPr="003C410E">
        <w:rPr>
          <w:rFonts w:ascii="Times New Roman" w:hAnsi="Times New Roman"/>
          <w:sz w:val="26"/>
          <w:szCs w:val="26"/>
        </w:rPr>
        <w:t>о</w:t>
      </w:r>
      <w:r w:rsidRPr="003C410E">
        <w:rPr>
          <w:rFonts w:ascii="Times New Roman" w:hAnsi="Times New Roman"/>
          <w:sz w:val="26"/>
          <w:szCs w:val="26"/>
        </w:rPr>
        <w:t>становление Правительства Челябинской области от 16 апреля 2014 года № 154-П</w:t>
      </w:r>
      <w:r w:rsidR="003C410E" w:rsidRPr="003C410E">
        <w:rPr>
          <w:rFonts w:ascii="Times New Roman" w:hAnsi="Times New Roman"/>
          <w:sz w:val="26"/>
          <w:szCs w:val="26"/>
        </w:rPr>
        <w:t xml:space="preserve">, распоряжение Территориального управления Федерального агентства по управлению государственным имуществом в Челябинской области от 14 июля 2015 </w:t>
      </w:r>
      <w:r w:rsidR="004536FC">
        <w:rPr>
          <w:rFonts w:ascii="Times New Roman" w:hAnsi="Times New Roman"/>
          <w:sz w:val="26"/>
          <w:szCs w:val="26"/>
        </w:rPr>
        <w:t xml:space="preserve">года </w:t>
      </w:r>
      <w:r w:rsidR="003C410E" w:rsidRPr="003C410E">
        <w:rPr>
          <w:rFonts w:ascii="Times New Roman" w:hAnsi="Times New Roman"/>
          <w:sz w:val="26"/>
          <w:szCs w:val="26"/>
        </w:rPr>
        <w:t>№ 296-р</w:t>
      </w:r>
      <w:r w:rsidRPr="003C410E">
        <w:rPr>
          <w:rFonts w:ascii="Times New Roman" w:hAnsi="Times New Roman"/>
          <w:sz w:val="26"/>
          <w:szCs w:val="26"/>
        </w:rPr>
        <w:t>);</w:t>
      </w:r>
    </w:p>
    <w:p w:rsidR="006B2FBF" w:rsidRPr="003C410E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 xml:space="preserve">оборудование комплекса средств </w:t>
      </w:r>
      <w:r w:rsidR="002C29B3">
        <w:rPr>
          <w:rFonts w:ascii="Times New Roman" w:hAnsi="Times New Roman"/>
          <w:sz w:val="26"/>
          <w:szCs w:val="26"/>
        </w:rPr>
        <w:t>автоматизации</w:t>
      </w:r>
      <w:r w:rsidRPr="003C410E">
        <w:rPr>
          <w:rFonts w:ascii="Times New Roman" w:hAnsi="Times New Roman"/>
          <w:sz w:val="26"/>
          <w:szCs w:val="26"/>
        </w:rPr>
        <w:t xml:space="preserve"> в количестве 12 единиц, нах</w:t>
      </w:r>
      <w:r w:rsidRPr="003C410E">
        <w:rPr>
          <w:rFonts w:ascii="Times New Roman" w:hAnsi="Times New Roman"/>
          <w:sz w:val="26"/>
          <w:szCs w:val="26"/>
        </w:rPr>
        <w:t>о</w:t>
      </w:r>
      <w:r w:rsidRPr="003C410E">
        <w:rPr>
          <w:rFonts w:ascii="Times New Roman" w:hAnsi="Times New Roman"/>
          <w:sz w:val="26"/>
          <w:szCs w:val="26"/>
        </w:rPr>
        <w:t>дящееся в безвозмездном пользовании Контрольно-счетной палаты Челябинской о</w:t>
      </w:r>
      <w:r w:rsidRPr="003C410E">
        <w:rPr>
          <w:rFonts w:ascii="Times New Roman" w:hAnsi="Times New Roman"/>
          <w:sz w:val="26"/>
          <w:szCs w:val="26"/>
        </w:rPr>
        <w:t>б</w:t>
      </w:r>
      <w:r w:rsidRPr="003C410E">
        <w:rPr>
          <w:rFonts w:ascii="Times New Roman" w:hAnsi="Times New Roman"/>
          <w:sz w:val="26"/>
          <w:szCs w:val="26"/>
        </w:rPr>
        <w:t>ласти (постановление Правительства Челябинской области от 15 сентября 2015 года № 464-П</w:t>
      </w:r>
      <w:r w:rsidR="003C410E" w:rsidRPr="003C410E">
        <w:rPr>
          <w:rFonts w:ascii="Times New Roman" w:hAnsi="Times New Roman"/>
          <w:sz w:val="26"/>
          <w:szCs w:val="26"/>
        </w:rPr>
        <w:t xml:space="preserve">, распоряжение Территориального управления Федерального агентства по управлению государственным имуществом в Челябинской области от 2 ноября 2015 </w:t>
      </w:r>
      <w:r w:rsidR="004536FC">
        <w:rPr>
          <w:rFonts w:ascii="Times New Roman" w:hAnsi="Times New Roman"/>
          <w:sz w:val="26"/>
          <w:szCs w:val="26"/>
        </w:rPr>
        <w:t xml:space="preserve">года </w:t>
      </w:r>
      <w:r w:rsidR="003C410E" w:rsidRPr="003C410E">
        <w:rPr>
          <w:rFonts w:ascii="Times New Roman" w:hAnsi="Times New Roman"/>
          <w:sz w:val="26"/>
          <w:szCs w:val="26"/>
        </w:rPr>
        <w:t>№ 460-р</w:t>
      </w:r>
      <w:r w:rsidRPr="003C410E">
        <w:rPr>
          <w:rFonts w:ascii="Times New Roman" w:hAnsi="Times New Roman"/>
          <w:sz w:val="26"/>
          <w:szCs w:val="26"/>
        </w:rPr>
        <w:t>);</w:t>
      </w:r>
    </w:p>
    <w:p w:rsidR="006B2FBF" w:rsidRPr="00AA6946" w:rsidRDefault="006B2FBF" w:rsidP="006B2FBF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земельный участок </w:t>
      </w:r>
      <w:r w:rsidR="002C29B3" w:rsidRPr="00F25BB0">
        <w:rPr>
          <w:rFonts w:ascii="Times New Roman" w:hAnsi="Times New Roman"/>
          <w:color w:val="000000"/>
          <w:spacing w:val="-2"/>
          <w:sz w:val="26"/>
          <w:szCs w:val="26"/>
        </w:rPr>
        <w:t>площадью 9296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 кв. мет</w:t>
      </w:r>
      <w:r w:rsidR="002C29B3" w:rsidRPr="00F25BB0">
        <w:rPr>
          <w:rFonts w:ascii="Times New Roman" w:hAnsi="Times New Roman"/>
          <w:color w:val="000000"/>
          <w:spacing w:val="-2"/>
          <w:sz w:val="26"/>
          <w:szCs w:val="26"/>
        </w:rPr>
        <w:t>ров с кадастровым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 номер</w:t>
      </w:r>
      <w:r w:rsidR="002C29B3" w:rsidRPr="00F25BB0">
        <w:rPr>
          <w:rFonts w:ascii="Times New Roman" w:hAnsi="Times New Roman"/>
          <w:color w:val="000000"/>
          <w:spacing w:val="-2"/>
          <w:sz w:val="26"/>
          <w:szCs w:val="26"/>
        </w:rPr>
        <w:t>ом 74:25:0302724:3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 кадастровой стоимостью 27</w:t>
      </w:r>
      <w:r w:rsidR="00F25BB0" w:rsidRPr="00F25BB0">
        <w:rPr>
          <w:rFonts w:ascii="Times New Roman" w:hAnsi="Times New Roman"/>
          <w:color w:val="000000"/>
          <w:spacing w:val="-2"/>
          <w:sz w:val="26"/>
          <w:szCs w:val="26"/>
        </w:rPr>
        <w:t> 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>840</w:t>
      </w:r>
      <w:r w:rsidR="00981D54">
        <w:rPr>
          <w:rFonts w:ascii="Times New Roman" w:hAnsi="Times New Roman"/>
          <w:color w:val="000000"/>
          <w:spacing w:val="-2"/>
          <w:sz w:val="26"/>
          <w:szCs w:val="26"/>
        </w:rPr>
        <w:t>,22 тыс.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 рублей, </w:t>
      </w:r>
      <w:r w:rsidR="007F0FD5" w:rsidRPr="00F25BB0">
        <w:rPr>
          <w:rFonts w:ascii="Times New Roman" w:hAnsi="Times New Roman"/>
          <w:color w:val="000000"/>
          <w:spacing w:val="-2"/>
          <w:sz w:val="26"/>
          <w:szCs w:val="26"/>
        </w:rPr>
        <w:t>расположенный по а</w:t>
      </w:r>
      <w:r w:rsidR="007F0FD5" w:rsidRPr="00F25BB0">
        <w:rPr>
          <w:rFonts w:ascii="Times New Roman" w:hAnsi="Times New Roman"/>
          <w:color w:val="000000"/>
          <w:spacing w:val="-2"/>
          <w:sz w:val="26"/>
          <w:szCs w:val="26"/>
        </w:rPr>
        <w:t>д</w:t>
      </w:r>
      <w:r w:rsidR="007F0FD5" w:rsidRPr="00F25BB0">
        <w:rPr>
          <w:rFonts w:ascii="Times New Roman" w:hAnsi="Times New Roman"/>
          <w:color w:val="000000"/>
          <w:spacing w:val="-2"/>
          <w:sz w:val="26"/>
          <w:szCs w:val="26"/>
        </w:rPr>
        <w:t>ресу:</w:t>
      </w:r>
      <w:r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 Челябинская область, горо</w:t>
      </w:r>
      <w:r w:rsidR="002C29B3" w:rsidRPr="00F25BB0">
        <w:rPr>
          <w:rFonts w:ascii="Times New Roman" w:hAnsi="Times New Roman"/>
          <w:color w:val="000000"/>
          <w:spacing w:val="-2"/>
          <w:sz w:val="26"/>
          <w:szCs w:val="26"/>
        </w:rPr>
        <w:t>д Златоуст, улица Спортивная, 1а</w:t>
      </w:r>
      <w:r w:rsidR="007F0FD5" w:rsidRPr="00F25BB0">
        <w:rPr>
          <w:rFonts w:ascii="Times New Roman" w:hAnsi="Times New Roman"/>
          <w:color w:val="000000"/>
          <w:spacing w:val="-2"/>
          <w:sz w:val="26"/>
          <w:szCs w:val="26"/>
        </w:rPr>
        <w:t xml:space="preserve">, категория земель – </w:t>
      </w:r>
      <w:r w:rsidR="007F0FD5" w:rsidRPr="00AA6946">
        <w:rPr>
          <w:rFonts w:ascii="Times New Roman" w:hAnsi="Times New Roman"/>
          <w:color w:val="000000"/>
          <w:sz w:val="26"/>
          <w:szCs w:val="26"/>
        </w:rPr>
        <w:lastRenderedPageBreak/>
        <w:t>зе</w:t>
      </w:r>
      <w:r w:rsidR="007F0FD5">
        <w:rPr>
          <w:rFonts w:ascii="Times New Roman" w:hAnsi="Times New Roman"/>
          <w:color w:val="000000"/>
          <w:sz w:val="26"/>
          <w:szCs w:val="26"/>
        </w:rPr>
        <w:t>мли</w:t>
      </w:r>
      <w:r w:rsidR="007F0FD5" w:rsidRPr="00AA6946">
        <w:rPr>
          <w:rFonts w:ascii="Times New Roman" w:hAnsi="Times New Roman"/>
          <w:color w:val="000000"/>
          <w:sz w:val="26"/>
          <w:szCs w:val="26"/>
        </w:rPr>
        <w:t xml:space="preserve"> населен</w:t>
      </w:r>
      <w:r w:rsidR="007F0FD5">
        <w:rPr>
          <w:rFonts w:ascii="Times New Roman" w:hAnsi="Times New Roman"/>
          <w:color w:val="000000"/>
          <w:sz w:val="26"/>
          <w:szCs w:val="26"/>
        </w:rPr>
        <w:t xml:space="preserve">ных пунктов </w:t>
      </w:r>
      <w:r w:rsidRPr="00AA6946">
        <w:rPr>
          <w:rFonts w:ascii="Times New Roman" w:hAnsi="Times New Roman"/>
          <w:color w:val="000000"/>
          <w:sz w:val="26"/>
          <w:szCs w:val="26"/>
        </w:rPr>
        <w:t>(постановление Правительства Челябинской области от 20 августа 2014 года № 429-П, распоряжение Территориального управления Федеральн</w:t>
      </w:r>
      <w:r w:rsidRPr="00AA6946">
        <w:rPr>
          <w:rFonts w:ascii="Times New Roman" w:hAnsi="Times New Roman"/>
          <w:color w:val="000000"/>
          <w:sz w:val="26"/>
          <w:szCs w:val="26"/>
        </w:rPr>
        <w:t>о</w:t>
      </w:r>
      <w:r w:rsidRPr="00AA6946">
        <w:rPr>
          <w:rFonts w:ascii="Times New Roman" w:hAnsi="Times New Roman"/>
          <w:color w:val="000000"/>
          <w:sz w:val="26"/>
          <w:szCs w:val="26"/>
        </w:rPr>
        <w:t>го агентства по управлению государственным имуществом в Челябинской области от 23 января 2015 года № 23-Р);</w:t>
      </w:r>
    </w:p>
    <w:p w:rsidR="008E51A4" w:rsidRDefault="006B2FBF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A6946">
        <w:rPr>
          <w:rFonts w:ascii="Times New Roman" w:hAnsi="Times New Roman"/>
          <w:color w:val="000000"/>
          <w:sz w:val="26"/>
          <w:szCs w:val="26"/>
        </w:rPr>
        <w:t>4) из муниципальной собственности в государственную собственность Чел</w:t>
      </w:r>
      <w:r w:rsidRPr="00AA6946">
        <w:rPr>
          <w:rFonts w:ascii="Times New Roman" w:hAnsi="Times New Roman"/>
          <w:color w:val="000000"/>
          <w:sz w:val="26"/>
          <w:szCs w:val="26"/>
        </w:rPr>
        <w:t>я</w:t>
      </w:r>
      <w:r w:rsidRPr="00AA6946">
        <w:rPr>
          <w:rFonts w:ascii="Times New Roman" w:hAnsi="Times New Roman"/>
          <w:color w:val="000000"/>
          <w:sz w:val="26"/>
          <w:szCs w:val="26"/>
        </w:rPr>
        <w:t>бинской области приняты</w:t>
      </w:r>
      <w:r w:rsidR="008E51A4">
        <w:rPr>
          <w:rFonts w:ascii="Times New Roman" w:hAnsi="Times New Roman"/>
          <w:color w:val="000000"/>
          <w:sz w:val="26"/>
          <w:szCs w:val="26"/>
        </w:rPr>
        <w:t>:</w:t>
      </w:r>
    </w:p>
    <w:p w:rsidR="00D64252" w:rsidRPr="00D64252" w:rsidRDefault="00D64252" w:rsidP="00D64252">
      <w:pPr>
        <w:pStyle w:val="ConsPlusNormal"/>
        <w:spacing w:line="36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D64252">
        <w:rPr>
          <w:rFonts w:ascii="Times New Roman" w:hAnsi="Times New Roman"/>
          <w:sz w:val="26"/>
          <w:szCs w:val="26"/>
        </w:rPr>
        <w:t xml:space="preserve">из муниципальной собственности Локомотивного городского округа </w:t>
      </w:r>
      <w:r w:rsidR="00E93747">
        <w:rPr>
          <w:rFonts w:ascii="Times New Roman" w:hAnsi="Times New Roman"/>
          <w:sz w:val="26"/>
          <w:szCs w:val="26"/>
        </w:rPr>
        <w:t>–</w:t>
      </w:r>
      <w:r w:rsidRPr="00D64252">
        <w:rPr>
          <w:rFonts w:ascii="Times New Roman" w:hAnsi="Times New Roman"/>
          <w:sz w:val="26"/>
          <w:szCs w:val="26"/>
        </w:rPr>
        <w:t xml:space="preserve"> м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>униц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>пальное бюджетное учреждение здравоохранения «Городская больница» Локомоти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>ного городского округа Челябинской области, расположенное по адресу</w:t>
      </w:r>
      <w:r w:rsidR="002C29B3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Pr="00D642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Челябинская область, </w:t>
      </w:r>
      <w:r w:rsidRPr="00D64252">
        <w:rPr>
          <w:rFonts w:ascii="Times New Roman" w:eastAsia="Calibri" w:hAnsi="Times New Roman"/>
          <w:sz w:val="26"/>
          <w:szCs w:val="26"/>
          <w:lang w:eastAsia="ru-RU"/>
        </w:rPr>
        <w:t xml:space="preserve">поселок Локомотивный, </w:t>
      </w:r>
      <w:r>
        <w:rPr>
          <w:rFonts w:ascii="Times New Roman" w:eastAsia="Calibri" w:hAnsi="Times New Roman"/>
          <w:sz w:val="26"/>
          <w:szCs w:val="26"/>
          <w:lang w:eastAsia="ru-RU"/>
        </w:rPr>
        <w:t>улица Советская,</w:t>
      </w:r>
      <w:r w:rsidRPr="00D64252">
        <w:rPr>
          <w:rFonts w:ascii="Times New Roman" w:eastAsia="Calibri" w:hAnsi="Times New Roman"/>
          <w:sz w:val="26"/>
          <w:szCs w:val="26"/>
          <w:lang w:eastAsia="ru-RU"/>
        </w:rPr>
        <w:t xml:space="preserve"> 64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E93747">
        <w:rPr>
          <w:rFonts w:ascii="Times New Roman" w:hAnsi="Times New Roman"/>
          <w:sz w:val="26"/>
          <w:szCs w:val="26"/>
        </w:rPr>
        <w:t>(постановление Правительства Челябинской области от 16 июня 2015 года № 294-П);</w:t>
      </w:r>
    </w:p>
    <w:p w:rsidR="006B2FBF" w:rsidRPr="003C410E" w:rsidRDefault="003C410E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 xml:space="preserve">из муниципальной собственности </w:t>
      </w:r>
      <w:proofErr w:type="spellStart"/>
      <w:r w:rsidRPr="003C410E">
        <w:rPr>
          <w:rFonts w:ascii="Times New Roman" w:hAnsi="Times New Roman"/>
          <w:sz w:val="26"/>
          <w:szCs w:val="26"/>
        </w:rPr>
        <w:t>Еткульского</w:t>
      </w:r>
      <w:proofErr w:type="spellEnd"/>
      <w:r w:rsidRPr="003C410E">
        <w:rPr>
          <w:rFonts w:ascii="Times New Roman" w:hAnsi="Times New Roman"/>
          <w:sz w:val="26"/>
          <w:szCs w:val="26"/>
        </w:rPr>
        <w:t xml:space="preserve"> муниципального района – м</w:t>
      </w:r>
      <w:r w:rsidRPr="003C410E">
        <w:rPr>
          <w:rFonts w:ascii="Times New Roman" w:hAnsi="Times New Roman"/>
          <w:sz w:val="26"/>
          <w:szCs w:val="26"/>
          <w:lang w:eastAsia="ru-RU"/>
        </w:rPr>
        <w:t>ун</w:t>
      </w:r>
      <w:r w:rsidRPr="003C410E">
        <w:rPr>
          <w:rFonts w:ascii="Times New Roman" w:hAnsi="Times New Roman"/>
          <w:sz w:val="26"/>
          <w:szCs w:val="26"/>
          <w:lang w:eastAsia="ru-RU"/>
        </w:rPr>
        <w:t>и</w:t>
      </w:r>
      <w:r w:rsidRPr="003C410E">
        <w:rPr>
          <w:rFonts w:ascii="Times New Roman" w:hAnsi="Times New Roman"/>
          <w:sz w:val="26"/>
          <w:szCs w:val="26"/>
          <w:lang w:eastAsia="ru-RU"/>
        </w:rPr>
        <w:t>ципальное бюджетное учреждение здравоохранения</w:t>
      </w:r>
      <w:r w:rsidRPr="003C410E">
        <w:rPr>
          <w:rFonts w:ascii="Times New Roman" w:hAnsi="Times New Roman"/>
          <w:sz w:val="26"/>
          <w:szCs w:val="26"/>
        </w:rPr>
        <w:t xml:space="preserve"> </w:t>
      </w:r>
      <w:r w:rsidR="006B2FBF" w:rsidRPr="003C410E">
        <w:rPr>
          <w:rFonts w:ascii="Times New Roman" w:hAnsi="Times New Roman"/>
          <w:sz w:val="26"/>
          <w:szCs w:val="26"/>
        </w:rPr>
        <w:t>«</w:t>
      </w:r>
      <w:proofErr w:type="spellStart"/>
      <w:r w:rsidR="006B2FBF" w:rsidRPr="003C410E">
        <w:rPr>
          <w:rFonts w:ascii="Times New Roman" w:hAnsi="Times New Roman"/>
          <w:sz w:val="26"/>
          <w:szCs w:val="26"/>
        </w:rPr>
        <w:t>Еткульская</w:t>
      </w:r>
      <w:proofErr w:type="spellEnd"/>
      <w:r w:rsidR="006B2FBF" w:rsidRPr="003C410E">
        <w:rPr>
          <w:rFonts w:ascii="Times New Roman" w:hAnsi="Times New Roman"/>
          <w:sz w:val="26"/>
          <w:szCs w:val="26"/>
        </w:rPr>
        <w:t xml:space="preserve"> центральная райо</w:t>
      </w:r>
      <w:r w:rsidR="006B2FBF" w:rsidRPr="003C410E">
        <w:rPr>
          <w:rFonts w:ascii="Times New Roman" w:hAnsi="Times New Roman"/>
          <w:sz w:val="26"/>
          <w:szCs w:val="26"/>
        </w:rPr>
        <w:t>н</w:t>
      </w:r>
      <w:r w:rsidR="006B2FBF" w:rsidRPr="003C410E">
        <w:rPr>
          <w:rFonts w:ascii="Times New Roman" w:hAnsi="Times New Roman"/>
          <w:sz w:val="26"/>
          <w:szCs w:val="26"/>
        </w:rPr>
        <w:t>ная больница» (постановление Правительства Челябинской области от 18 марта 2015 года № 130-П);</w:t>
      </w:r>
    </w:p>
    <w:p w:rsidR="006B2FBF" w:rsidRPr="003C410E" w:rsidRDefault="003C410E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3C410E">
        <w:rPr>
          <w:rFonts w:ascii="Times New Roman" w:hAnsi="Times New Roman"/>
          <w:sz w:val="26"/>
          <w:szCs w:val="26"/>
        </w:rPr>
        <w:t xml:space="preserve">из муниципальной собственности </w:t>
      </w:r>
      <w:proofErr w:type="spellStart"/>
      <w:r w:rsidRPr="003C410E">
        <w:rPr>
          <w:rFonts w:ascii="Times New Roman" w:hAnsi="Times New Roman"/>
          <w:sz w:val="26"/>
          <w:szCs w:val="26"/>
        </w:rPr>
        <w:t>Саткинского</w:t>
      </w:r>
      <w:proofErr w:type="spellEnd"/>
      <w:r w:rsidRPr="003C410E">
        <w:rPr>
          <w:rFonts w:ascii="Times New Roman" w:hAnsi="Times New Roman"/>
          <w:sz w:val="26"/>
          <w:szCs w:val="26"/>
        </w:rPr>
        <w:t xml:space="preserve"> муниципального района – м</w:t>
      </w:r>
      <w:r w:rsidRPr="003C410E">
        <w:rPr>
          <w:rFonts w:ascii="Times New Roman" w:hAnsi="Times New Roman"/>
          <w:sz w:val="26"/>
          <w:szCs w:val="26"/>
          <w:lang w:eastAsia="ru-RU"/>
        </w:rPr>
        <w:t>ун</w:t>
      </w:r>
      <w:r w:rsidRPr="003C410E">
        <w:rPr>
          <w:rFonts w:ascii="Times New Roman" w:hAnsi="Times New Roman"/>
          <w:sz w:val="26"/>
          <w:szCs w:val="26"/>
          <w:lang w:eastAsia="ru-RU"/>
        </w:rPr>
        <w:t>и</w:t>
      </w:r>
      <w:r w:rsidRPr="003C410E">
        <w:rPr>
          <w:rFonts w:ascii="Times New Roman" w:hAnsi="Times New Roman"/>
          <w:sz w:val="26"/>
          <w:szCs w:val="26"/>
          <w:lang w:eastAsia="ru-RU"/>
        </w:rPr>
        <w:t>ципальное бюджетное учреждение здравоохранения</w:t>
      </w:r>
      <w:r w:rsidR="006B2FBF" w:rsidRPr="003C410E">
        <w:rPr>
          <w:rFonts w:ascii="Times New Roman" w:hAnsi="Times New Roman"/>
          <w:sz w:val="26"/>
          <w:szCs w:val="26"/>
        </w:rPr>
        <w:t xml:space="preserve"> «Станция скорой медицинской помощи </w:t>
      </w:r>
      <w:proofErr w:type="spellStart"/>
      <w:r w:rsidR="006B2FBF" w:rsidRPr="003C410E">
        <w:rPr>
          <w:rFonts w:ascii="Times New Roman" w:hAnsi="Times New Roman"/>
          <w:sz w:val="26"/>
          <w:szCs w:val="26"/>
        </w:rPr>
        <w:t>Саткинского</w:t>
      </w:r>
      <w:proofErr w:type="spellEnd"/>
      <w:r w:rsidR="006B2FBF" w:rsidRPr="003C410E">
        <w:rPr>
          <w:rFonts w:ascii="Times New Roman" w:hAnsi="Times New Roman"/>
          <w:sz w:val="26"/>
          <w:szCs w:val="26"/>
        </w:rPr>
        <w:t xml:space="preserve"> района» (постановление Правительства Челябинской области от 18 марта 2015 года № 131-П);</w:t>
      </w:r>
    </w:p>
    <w:p w:rsidR="006B2FBF" w:rsidRPr="00E93747" w:rsidRDefault="006B2FBF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E93747">
        <w:rPr>
          <w:rFonts w:ascii="Times New Roman" w:hAnsi="Times New Roman"/>
          <w:sz w:val="26"/>
          <w:szCs w:val="26"/>
        </w:rPr>
        <w:t xml:space="preserve">из муниципальной собственности Златоустовского городского округа </w:t>
      </w:r>
      <w:r w:rsidR="00E93747" w:rsidRPr="00E93747">
        <w:rPr>
          <w:rFonts w:ascii="Times New Roman" w:hAnsi="Times New Roman"/>
          <w:sz w:val="26"/>
          <w:szCs w:val="26"/>
        </w:rPr>
        <w:t>–</w:t>
      </w:r>
      <w:r w:rsidRPr="00E93747">
        <w:rPr>
          <w:rFonts w:ascii="Times New Roman" w:hAnsi="Times New Roman"/>
          <w:sz w:val="26"/>
          <w:szCs w:val="26"/>
        </w:rPr>
        <w:t xml:space="preserve"> нежилое здание </w:t>
      </w:r>
      <w:r w:rsidR="00E93747" w:rsidRPr="00E93747">
        <w:rPr>
          <w:rFonts w:ascii="Times New Roman" w:hAnsi="Times New Roman"/>
          <w:sz w:val="26"/>
          <w:szCs w:val="26"/>
        </w:rPr>
        <w:t>пло</w:t>
      </w:r>
      <w:r w:rsidR="002C29B3">
        <w:rPr>
          <w:rFonts w:ascii="Times New Roman" w:hAnsi="Times New Roman"/>
          <w:sz w:val="26"/>
          <w:szCs w:val="26"/>
        </w:rPr>
        <w:t>щадью 1094,9 кв. метра</w:t>
      </w:r>
      <w:r w:rsidR="00E93747">
        <w:rPr>
          <w:rFonts w:ascii="Times New Roman" w:hAnsi="Times New Roman"/>
          <w:sz w:val="26"/>
          <w:szCs w:val="26"/>
        </w:rPr>
        <w:t xml:space="preserve"> </w:t>
      </w:r>
      <w:r w:rsidR="00E93747" w:rsidRPr="00E93747">
        <w:rPr>
          <w:rFonts w:ascii="Times New Roman" w:hAnsi="Times New Roman"/>
          <w:sz w:val="26"/>
          <w:szCs w:val="26"/>
        </w:rPr>
        <w:t>остаточной стоимостью 37,06 тыс. рублей, расп</w:t>
      </w:r>
      <w:r w:rsidR="00E93747" w:rsidRPr="00E93747">
        <w:rPr>
          <w:rFonts w:ascii="Times New Roman" w:hAnsi="Times New Roman"/>
          <w:sz w:val="26"/>
          <w:szCs w:val="26"/>
        </w:rPr>
        <w:t>о</w:t>
      </w:r>
      <w:r w:rsidR="00E93747" w:rsidRPr="00E93747">
        <w:rPr>
          <w:rFonts w:ascii="Times New Roman" w:hAnsi="Times New Roman"/>
          <w:sz w:val="26"/>
          <w:szCs w:val="26"/>
        </w:rPr>
        <w:t xml:space="preserve">ложенное по адресу: </w:t>
      </w:r>
      <w:r w:rsidRPr="00E93747">
        <w:rPr>
          <w:rFonts w:ascii="Times New Roman" w:hAnsi="Times New Roman"/>
          <w:sz w:val="26"/>
          <w:szCs w:val="26"/>
        </w:rPr>
        <w:t>Челябинская область, го</w:t>
      </w:r>
      <w:r w:rsidR="00E93747" w:rsidRPr="00E93747">
        <w:rPr>
          <w:rFonts w:ascii="Times New Roman" w:hAnsi="Times New Roman"/>
          <w:sz w:val="26"/>
          <w:szCs w:val="26"/>
        </w:rPr>
        <w:t>род Златоуст, проспект Мира,</w:t>
      </w:r>
      <w:r w:rsidR="002C29B3">
        <w:rPr>
          <w:rFonts w:ascii="Times New Roman" w:hAnsi="Times New Roman"/>
          <w:sz w:val="26"/>
          <w:szCs w:val="26"/>
        </w:rPr>
        <w:t xml:space="preserve"> 4</w:t>
      </w:r>
      <w:r w:rsidRPr="00E93747">
        <w:rPr>
          <w:rFonts w:ascii="Times New Roman" w:hAnsi="Times New Roman"/>
          <w:sz w:val="26"/>
          <w:szCs w:val="26"/>
        </w:rPr>
        <w:t>а (пост</w:t>
      </w:r>
      <w:r w:rsidRPr="00E93747">
        <w:rPr>
          <w:rFonts w:ascii="Times New Roman" w:hAnsi="Times New Roman"/>
          <w:sz w:val="26"/>
          <w:szCs w:val="26"/>
        </w:rPr>
        <w:t>а</w:t>
      </w:r>
      <w:r w:rsidRPr="00E93747">
        <w:rPr>
          <w:rFonts w:ascii="Times New Roman" w:hAnsi="Times New Roman"/>
          <w:sz w:val="26"/>
          <w:szCs w:val="26"/>
        </w:rPr>
        <w:t>новление Правительства Челябинской области от 17 ноября 2015 года № 591-П);</w:t>
      </w:r>
    </w:p>
    <w:p w:rsidR="006B2FBF" w:rsidRDefault="006B2FBF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E93747">
        <w:rPr>
          <w:rFonts w:ascii="Times New Roman" w:hAnsi="Times New Roman"/>
          <w:sz w:val="26"/>
          <w:szCs w:val="26"/>
        </w:rPr>
        <w:t xml:space="preserve">из муниципальной собственности </w:t>
      </w:r>
      <w:proofErr w:type="spellStart"/>
      <w:r w:rsidRPr="00E93747">
        <w:rPr>
          <w:rFonts w:ascii="Times New Roman" w:hAnsi="Times New Roman"/>
          <w:sz w:val="26"/>
          <w:szCs w:val="26"/>
        </w:rPr>
        <w:t>Пластовского</w:t>
      </w:r>
      <w:proofErr w:type="spellEnd"/>
      <w:r w:rsidRPr="00E93747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E93747" w:rsidRPr="00E93747">
        <w:rPr>
          <w:rFonts w:ascii="Times New Roman" w:hAnsi="Times New Roman"/>
          <w:sz w:val="26"/>
          <w:szCs w:val="26"/>
        </w:rPr>
        <w:t>–</w:t>
      </w:r>
      <w:r w:rsidRPr="00E93747">
        <w:rPr>
          <w:rFonts w:ascii="Times New Roman" w:hAnsi="Times New Roman"/>
          <w:sz w:val="26"/>
          <w:szCs w:val="26"/>
        </w:rPr>
        <w:t>нежилое здание</w:t>
      </w:r>
      <w:r w:rsidR="002C29B3">
        <w:rPr>
          <w:rFonts w:ascii="Times New Roman" w:hAnsi="Times New Roman"/>
          <w:sz w:val="26"/>
          <w:szCs w:val="26"/>
        </w:rPr>
        <w:t xml:space="preserve"> площадью 205,3 кв. метра</w:t>
      </w:r>
      <w:r w:rsidR="00E93747" w:rsidRPr="00E93747">
        <w:rPr>
          <w:rFonts w:ascii="Times New Roman" w:hAnsi="Times New Roman"/>
          <w:sz w:val="26"/>
          <w:szCs w:val="26"/>
        </w:rPr>
        <w:t xml:space="preserve"> остаточной стоимостью 739,76 тыс. рублей</w:t>
      </w:r>
      <w:r w:rsidRPr="00E93747">
        <w:rPr>
          <w:rFonts w:ascii="Times New Roman" w:hAnsi="Times New Roman"/>
          <w:sz w:val="26"/>
          <w:szCs w:val="26"/>
        </w:rPr>
        <w:t>, необходимое для обеспечения деятельности ОГУ «Противопожарная служба Чел</w:t>
      </w:r>
      <w:r w:rsidRPr="00E93747">
        <w:rPr>
          <w:rFonts w:ascii="Times New Roman" w:hAnsi="Times New Roman"/>
          <w:sz w:val="26"/>
          <w:szCs w:val="26"/>
        </w:rPr>
        <w:t>я</w:t>
      </w:r>
      <w:r w:rsidRPr="00E93747">
        <w:rPr>
          <w:rFonts w:ascii="Times New Roman" w:hAnsi="Times New Roman"/>
          <w:sz w:val="26"/>
          <w:szCs w:val="26"/>
        </w:rPr>
        <w:t xml:space="preserve">бинской области», расположенное по адресу: </w:t>
      </w:r>
      <w:r w:rsidR="00E93747" w:rsidRPr="00E93747">
        <w:rPr>
          <w:rFonts w:ascii="Times New Roman" w:hAnsi="Times New Roman"/>
          <w:sz w:val="26"/>
          <w:szCs w:val="26"/>
        </w:rPr>
        <w:t xml:space="preserve">Челябинская область, </w:t>
      </w:r>
      <w:proofErr w:type="spellStart"/>
      <w:r w:rsidRPr="00E93747">
        <w:rPr>
          <w:rFonts w:ascii="Times New Roman" w:hAnsi="Times New Roman"/>
          <w:sz w:val="26"/>
          <w:szCs w:val="26"/>
        </w:rPr>
        <w:t>Пластовский</w:t>
      </w:r>
      <w:proofErr w:type="spellEnd"/>
      <w:r w:rsidRPr="00E93747">
        <w:rPr>
          <w:rFonts w:ascii="Times New Roman" w:hAnsi="Times New Roman"/>
          <w:sz w:val="26"/>
          <w:szCs w:val="26"/>
        </w:rPr>
        <w:t xml:space="preserve"> ра</w:t>
      </w:r>
      <w:r w:rsidRPr="00E93747">
        <w:rPr>
          <w:rFonts w:ascii="Times New Roman" w:hAnsi="Times New Roman"/>
          <w:sz w:val="26"/>
          <w:szCs w:val="26"/>
        </w:rPr>
        <w:t>й</w:t>
      </w:r>
      <w:r w:rsidRPr="00E93747">
        <w:rPr>
          <w:rFonts w:ascii="Times New Roman" w:hAnsi="Times New Roman"/>
          <w:sz w:val="26"/>
          <w:szCs w:val="26"/>
        </w:rPr>
        <w:t>он, село Ст</w:t>
      </w:r>
      <w:r w:rsidR="00E93747" w:rsidRPr="00E93747">
        <w:rPr>
          <w:rFonts w:ascii="Times New Roman" w:hAnsi="Times New Roman"/>
          <w:sz w:val="26"/>
          <w:szCs w:val="26"/>
        </w:rPr>
        <w:t>епное, переулок Восточный,</w:t>
      </w:r>
      <w:r w:rsidR="00E93747">
        <w:rPr>
          <w:rFonts w:ascii="Times New Roman" w:hAnsi="Times New Roman"/>
          <w:sz w:val="26"/>
          <w:szCs w:val="26"/>
        </w:rPr>
        <w:t xml:space="preserve"> 1</w:t>
      </w:r>
      <w:r w:rsidRPr="00E93747">
        <w:rPr>
          <w:rFonts w:ascii="Times New Roman" w:hAnsi="Times New Roman"/>
          <w:sz w:val="26"/>
          <w:szCs w:val="26"/>
        </w:rPr>
        <w:t xml:space="preserve"> (постановление Правительства Челябинской области от 20 мая 2015 года № 239-П);</w:t>
      </w:r>
    </w:p>
    <w:p w:rsidR="00E93747" w:rsidRPr="00520D7E" w:rsidRDefault="009306DC" w:rsidP="009306DC">
      <w:pPr>
        <w:pStyle w:val="101"/>
        <w:shd w:val="clear" w:color="auto" w:fill="auto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20D7E">
        <w:rPr>
          <w:rFonts w:ascii="Times New Roman" w:eastAsia="Times New Roman" w:hAnsi="Times New Roman"/>
          <w:sz w:val="26"/>
          <w:szCs w:val="26"/>
        </w:rPr>
        <w:t xml:space="preserve">из муниципальной собственности Магнитогорского городского округа </w:t>
      </w:r>
      <w:r w:rsidR="007F0FD5">
        <w:rPr>
          <w:rFonts w:ascii="Times New Roman" w:eastAsia="Times New Roman" w:hAnsi="Times New Roman"/>
          <w:sz w:val="26"/>
          <w:szCs w:val="26"/>
        </w:rPr>
        <w:t xml:space="preserve">– </w:t>
      </w:r>
      <w:r w:rsidR="002C29B3" w:rsidRPr="00520D7E">
        <w:rPr>
          <w:rFonts w:ascii="Times New Roman" w:eastAsia="Times New Roman" w:hAnsi="Times New Roman"/>
          <w:sz w:val="26"/>
          <w:szCs w:val="26"/>
        </w:rPr>
        <w:t>дв</w:t>
      </w:r>
      <w:r w:rsidR="002C29B3" w:rsidRPr="00520D7E">
        <w:rPr>
          <w:rFonts w:ascii="Times New Roman" w:eastAsia="Times New Roman" w:hAnsi="Times New Roman"/>
          <w:sz w:val="26"/>
          <w:szCs w:val="26"/>
        </w:rPr>
        <w:t>и</w:t>
      </w:r>
      <w:r w:rsidR="002C29B3" w:rsidRPr="00520D7E">
        <w:rPr>
          <w:rFonts w:ascii="Times New Roman" w:eastAsia="Times New Roman" w:hAnsi="Times New Roman"/>
          <w:sz w:val="26"/>
          <w:szCs w:val="26"/>
        </w:rPr>
        <w:t xml:space="preserve">жимое имущество в количестве 540 единиц на сумму 84 212,74 тыс. рублей </w:t>
      </w:r>
      <w:r w:rsidRPr="00520D7E">
        <w:rPr>
          <w:rFonts w:ascii="Times New Roman" w:eastAsia="Times New Roman" w:hAnsi="Times New Roman"/>
          <w:sz w:val="26"/>
          <w:szCs w:val="26"/>
        </w:rPr>
        <w:t xml:space="preserve"> с закре</w:t>
      </w:r>
      <w:r w:rsidRPr="00520D7E">
        <w:rPr>
          <w:rFonts w:ascii="Times New Roman" w:eastAsia="Times New Roman" w:hAnsi="Times New Roman"/>
          <w:sz w:val="26"/>
          <w:szCs w:val="26"/>
        </w:rPr>
        <w:t>п</w:t>
      </w:r>
      <w:r w:rsidRPr="00520D7E">
        <w:rPr>
          <w:rFonts w:ascii="Times New Roman" w:eastAsia="Times New Roman" w:hAnsi="Times New Roman"/>
          <w:sz w:val="26"/>
          <w:szCs w:val="26"/>
        </w:rPr>
        <w:t>лением на праве оперативного управления за государственным бюджетным учрежд</w:t>
      </w:r>
      <w:r w:rsidRPr="00520D7E">
        <w:rPr>
          <w:rFonts w:ascii="Times New Roman" w:eastAsia="Times New Roman" w:hAnsi="Times New Roman"/>
          <w:sz w:val="26"/>
          <w:szCs w:val="26"/>
        </w:rPr>
        <w:t>е</w:t>
      </w:r>
      <w:r w:rsidRPr="00520D7E">
        <w:rPr>
          <w:rFonts w:ascii="Times New Roman" w:eastAsia="Times New Roman" w:hAnsi="Times New Roman"/>
          <w:sz w:val="26"/>
          <w:szCs w:val="26"/>
        </w:rPr>
        <w:lastRenderedPageBreak/>
        <w:t xml:space="preserve">нием здравоохранения «Областной онкологический диспансер № 2» (постановление Правительства Челябинской области от 21 октября 2015 </w:t>
      </w:r>
      <w:r w:rsidRPr="00520D7E">
        <w:rPr>
          <w:rFonts w:ascii="Times New Roman" w:hAnsi="Times New Roman"/>
          <w:sz w:val="26"/>
          <w:szCs w:val="26"/>
        </w:rPr>
        <w:t>года</w:t>
      </w:r>
      <w:r w:rsidRPr="00520D7E">
        <w:rPr>
          <w:rFonts w:ascii="Times New Roman" w:eastAsia="Times New Roman" w:hAnsi="Times New Roman"/>
          <w:sz w:val="26"/>
          <w:szCs w:val="26"/>
        </w:rPr>
        <w:t xml:space="preserve"> № 520-П);</w:t>
      </w:r>
    </w:p>
    <w:p w:rsidR="009306DC" w:rsidRPr="00520D7E" w:rsidRDefault="006B2FBF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20D7E">
        <w:rPr>
          <w:rFonts w:ascii="Times New Roman" w:hAnsi="Times New Roman"/>
          <w:sz w:val="26"/>
          <w:szCs w:val="26"/>
        </w:rPr>
        <w:t>для обеспечения деятельности областного государственного бюджетного учр</w:t>
      </w:r>
      <w:r w:rsidRPr="00520D7E">
        <w:rPr>
          <w:rFonts w:ascii="Times New Roman" w:hAnsi="Times New Roman"/>
          <w:sz w:val="26"/>
          <w:szCs w:val="26"/>
        </w:rPr>
        <w:t>е</w:t>
      </w:r>
      <w:r w:rsidRPr="00520D7E">
        <w:rPr>
          <w:rFonts w:ascii="Times New Roman" w:hAnsi="Times New Roman"/>
          <w:sz w:val="26"/>
          <w:szCs w:val="26"/>
        </w:rPr>
        <w:t>ждения «Безопасный город»</w:t>
      </w:r>
      <w:r w:rsidR="00F25BB0">
        <w:rPr>
          <w:rFonts w:ascii="Times New Roman" w:hAnsi="Times New Roman"/>
          <w:sz w:val="26"/>
          <w:szCs w:val="26"/>
        </w:rPr>
        <w:t xml:space="preserve"> </w:t>
      </w:r>
      <w:r w:rsidR="007F0FD5">
        <w:rPr>
          <w:rFonts w:ascii="Times New Roman" w:hAnsi="Times New Roman"/>
          <w:sz w:val="26"/>
          <w:szCs w:val="26"/>
        </w:rPr>
        <w:t>Челябинской области</w:t>
      </w:r>
      <w:r w:rsidR="009306DC" w:rsidRPr="00520D7E">
        <w:rPr>
          <w:rFonts w:ascii="Times New Roman" w:hAnsi="Times New Roman"/>
          <w:sz w:val="26"/>
          <w:szCs w:val="26"/>
        </w:rPr>
        <w:t>:</w:t>
      </w:r>
      <w:r w:rsidRPr="00520D7E">
        <w:rPr>
          <w:rFonts w:ascii="Times New Roman" w:hAnsi="Times New Roman"/>
          <w:sz w:val="26"/>
          <w:szCs w:val="26"/>
        </w:rPr>
        <w:t xml:space="preserve"> </w:t>
      </w:r>
    </w:p>
    <w:p w:rsidR="006B2FBF" w:rsidRPr="00520D7E" w:rsidRDefault="006B2FBF" w:rsidP="006B2FBF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20D7E">
        <w:rPr>
          <w:rFonts w:ascii="Times New Roman" w:hAnsi="Times New Roman"/>
          <w:sz w:val="26"/>
          <w:szCs w:val="26"/>
        </w:rPr>
        <w:t xml:space="preserve">из муниципальной собственности </w:t>
      </w:r>
      <w:proofErr w:type="spellStart"/>
      <w:r w:rsidRPr="00520D7E">
        <w:rPr>
          <w:rFonts w:ascii="Times New Roman" w:hAnsi="Times New Roman"/>
          <w:sz w:val="26"/>
          <w:szCs w:val="26"/>
        </w:rPr>
        <w:t>Миасского</w:t>
      </w:r>
      <w:proofErr w:type="spellEnd"/>
      <w:r w:rsidRPr="00520D7E">
        <w:rPr>
          <w:rFonts w:ascii="Times New Roman" w:hAnsi="Times New Roman"/>
          <w:sz w:val="26"/>
          <w:szCs w:val="26"/>
        </w:rPr>
        <w:t xml:space="preserve"> городского округа </w:t>
      </w:r>
      <w:r w:rsidR="009306DC" w:rsidRPr="00520D7E">
        <w:rPr>
          <w:rFonts w:ascii="Times New Roman" w:hAnsi="Times New Roman"/>
          <w:sz w:val="26"/>
          <w:szCs w:val="26"/>
        </w:rPr>
        <w:t>–</w:t>
      </w:r>
      <w:r w:rsidRPr="00520D7E">
        <w:rPr>
          <w:rFonts w:ascii="Times New Roman" w:hAnsi="Times New Roman"/>
          <w:sz w:val="26"/>
          <w:szCs w:val="26"/>
        </w:rPr>
        <w:t xml:space="preserve"> 26 пунктов</w:t>
      </w:r>
      <w:r w:rsidR="00520D7E" w:rsidRPr="00520D7E">
        <w:rPr>
          <w:rFonts w:ascii="Times New Roman" w:hAnsi="Times New Roman"/>
          <w:sz w:val="26"/>
          <w:szCs w:val="26"/>
        </w:rPr>
        <w:t xml:space="preserve"> видеонаблюдения </w:t>
      </w:r>
      <w:r w:rsidRPr="00520D7E">
        <w:rPr>
          <w:rFonts w:ascii="Times New Roman" w:hAnsi="Times New Roman"/>
          <w:sz w:val="26"/>
          <w:szCs w:val="26"/>
        </w:rPr>
        <w:t xml:space="preserve">остаточной </w:t>
      </w:r>
      <w:r w:rsidR="009306DC" w:rsidRPr="00520D7E">
        <w:rPr>
          <w:rFonts w:ascii="Times New Roman" w:hAnsi="Times New Roman"/>
          <w:sz w:val="26"/>
          <w:szCs w:val="26"/>
        </w:rPr>
        <w:t>стоимостью 4 589,45 тыс. ру</w:t>
      </w:r>
      <w:r w:rsidR="002C29B3">
        <w:rPr>
          <w:rFonts w:ascii="Times New Roman" w:hAnsi="Times New Roman"/>
          <w:sz w:val="26"/>
          <w:szCs w:val="26"/>
        </w:rPr>
        <w:t>блей (постановление</w:t>
      </w:r>
      <w:r w:rsidR="009306DC" w:rsidRPr="00520D7E">
        <w:rPr>
          <w:rFonts w:ascii="Times New Roman" w:hAnsi="Times New Roman"/>
          <w:sz w:val="26"/>
          <w:szCs w:val="26"/>
        </w:rPr>
        <w:t xml:space="preserve"> Пр</w:t>
      </w:r>
      <w:r w:rsidR="009306DC" w:rsidRPr="00520D7E">
        <w:rPr>
          <w:rFonts w:ascii="Times New Roman" w:hAnsi="Times New Roman"/>
          <w:sz w:val="26"/>
          <w:szCs w:val="26"/>
        </w:rPr>
        <w:t>а</w:t>
      </w:r>
      <w:r w:rsidR="009306DC" w:rsidRPr="00520D7E">
        <w:rPr>
          <w:rFonts w:ascii="Times New Roman" w:hAnsi="Times New Roman"/>
          <w:sz w:val="26"/>
          <w:szCs w:val="26"/>
        </w:rPr>
        <w:t>вительст</w:t>
      </w:r>
      <w:r w:rsidR="002C29B3">
        <w:rPr>
          <w:rFonts w:ascii="Times New Roman" w:hAnsi="Times New Roman"/>
          <w:sz w:val="26"/>
          <w:szCs w:val="26"/>
        </w:rPr>
        <w:t xml:space="preserve">ва Челябинской области от 20 мая </w:t>
      </w:r>
      <w:r w:rsidR="009306DC" w:rsidRPr="00520D7E">
        <w:rPr>
          <w:rFonts w:ascii="Times New Roman" w:hAnsi="Times New Roman"/>
          <w:sz w:val="26"/>
          <w:szCs w:val="26"/>
        </w:rPr>
        <w:t>2015 года № 240-П);</w:t>
      </w:r>
    </w:p>
    <w:p w:rsidR="009306DC" w:rsidRPr="00520D7E" w:rsidRDefault="006B2FBF" w:rsidP="009306DC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20D7E">
        <w:rPr>
          <w:rFonts w:ascii="Times New Roman" w:hAnsi="Times New Roman"/>
          <w:sz w:val="26"/>
          <w:szCs w:val="26"/>
        </w:rPr>
        <w:t xml:space="preserve"> из муниципальной собственности Златоустовского городского округа </w:t>
      </w:r>
      <w:r w:rsidR="009306DC" w:rsidRPr="00520D7E">
        <w:rPr>
          <w:rFonts w:ascii="Times New Roman" w:hAnsi="Times New Roman"/>
          <w:sz w:val="26"/>
          <w:szCs w:val="26"/>
        </w:rPr>
        <w:t>–</w:t>
      </w:r>
      <w:r w:rsidR="002C29B3">
        <w:rPr>
          <w:rFonts w:ascii="Times New Roman" w:hAnsi="Times New Roman"/>
          <w:sz w:val="26"/>
          <w:szCs w:val="26"/>
        </w:rPr>
        <w:t xml:space="preserve"> 2</w:t>
      </w:r>
      <w:r w:rsidRPr="00520D7E">
        <w:rPr>
          <w:rFonts w:ascii="Times New Roman" w:hAnsi="Times New Roman"/>
          <w:sz w:val="26"/>
          <w:szCs w:val="26"/>
        </w:rPr>
        <w:t xml:space="preserve"> по</w:t>
      </w:r>
      <w:r w:rsidR="002C29B3">
        <w:rPr>
          <w:rFonts w:ascii="Times New Roman" w:hAnsi="Times New Roman"/>
          <w:sz w:val="26"/>
          <w:szCs w:val="26"/>
        </w:rPr>
        <w:t>ста видеонаблюдения</w:t>
      </w:r>
      <w:r w:rsidRPr="00520D7E">
        <w:rPr>
          <w:rFonts w:ascii="Times New Roman" w:hAnsi="Times New Roman"/>
          <w:sz w:val="26"/>
          <w:szCs w:val="26"/>
        </w:rPr>
        <w:t xml:space="preserve"> остаточной стоимостью 2 361,40 тыс. рубл</w:t>
      </w:r>
      <w:r w:rsidR="002C29B3">
        <w:rPr>
          <w:rFonts w:ascii="Times New Roman" w:hAnsi="Times New Roman"/>
          <w:sz w:val="26"/>
          <w:szCs w:val="26"/>
        </w:rPr>
        <w:t>ей (постановление</w:t>
      </w:r>
      <w:r w:rsidR="009306DC" w:rsidRPr="00520D7E">
        <w:rPr>
          <w:rFonts w:ascii="Times New Roman" w:hAnsi="Times New Roman"/>
          <w:sz w:val="26"/>
          <w:szCs w:val="26"/>
        </w:rPr>
        <w:t xml:space="preserve"> Пр</w:t>
      </w:r>
      <w:r w:rsidR="009306DC" w:rsidRPr="00520D7E">
        <w:rPr>
          <w:rFonts w:ascii="Times New Roman" w:hAnsi="Times New Roman"/>
          <w:sz w:val="26"/>
          <w:szCs w:val="26"/>
        </w:rPr>
        <w:t>а</w:t>
      </w:r>
      <w:r w:rsidR="009306DC" w:rsidRPr="00520D7E">
        <w:rPr>
          <w:rFonts w:ascii="Times New Roman" w:hAnsi="Times New Roman"/>
          <w:sz w:val="26"/>
          <w:szCs w:val="26"/>
        </w:rPr>
        <w:t>вительства Челяби</w:t>
      </w:r>
      <w:r w:rsidR="002C29B3">
        <w:rPr>
          <w:rFonts w:ascii="Times New Roman" w:hAnsi="Times New Roman"/>
          <w:sz w:val="26"/>
          <w:szCs w:val="26"/>
        </w:rPr>
        <w:t xml:space="preserve">нской области от 20 мая </w:t>
      </w:r>
      <w:r w:rsidR="009306DC" w:rsidRPr="00520D7E">
        <w:rPr>
          <w:rFonts w:ascii="Times New Roman" w:hAnsi="Times New Roman"/>
          <w:sz w:val="26"/>
          <w:szCs w:val="26"/>
        </w:rPr>
        <w:t>2015 года № 241-П);</w:t>
      </w:r>
    </w:p>
    <w:p w:rsidR="009306DC" w:rsidRPr="00520D7E" w:rsidRDefault="006B2FBF" w:rsidP="009306DC">
      <w:pPr>
        <w:pStyle w:val="101"/>
        <w:tabs>
          <w:tab w:val="left" w:pos="0"/>
        </w:tabs>
        <w:spacing w:before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20D7E">
        <w:rPr>
          <w:rFonts w:ascii="Times New Roman" w:hAnsi="Times New Roman"/>
          <w:sz w:val="26"/>
          <w:szCs w:val="26"/>
        </w:rPr>
        <w:t xml:space="preserve">из муниципальной собственности Магнитогорского городского округа </w:t>
      </w:r>
      <w:r w:rsidR="009306DC" w:rsidRPr="00520D7E">
        <w:rPr>
          <w:rFonts w:ascii="Times New Roman" w:hAnsi="Times New Roman"/>
          <w:sz w:val="26"/>
          <w:szCs w:val="26"/>
        </w:rPr>
        <w:t>–</w:t>
      </w:r>
      <w:r w:rsidRPr="00520D7E">
        <w:rPr>
          <w:rFonts w:ascii="Times New Roman" w:hAnsi="Times New Roman"/>
          <w:sz w:val="26"/>
          <w:szCs w:val="26"/>
        </w:rPr>
        <w:t xml:space="preserve"> 5 п</w:t>
      </w:r>
      <w:r w:rsidRPr="00520D7E">
        <w:rPr>
          <w:rFonts w:ascii="Times New Roman" w:hAnsi="Times New Roman"/>
          <w:sz w:val="26"/>
          <w:szCs w:val="26"/>
        </w:rPr>
        <w:t>о</w:t>
      </w:r>
      <w:r w:rsidR="002C29B3">
        <w:rPr>
          <w:rFonts w:ascii="Times New Roman" w:hAnsi="Times New Roman"/>
          <w:sz w:val="26"/>
          <w:szCs w:val="26"/>
        </w:rPr>
        <w:t>стов видеонаблюдения</w:t>
      </w:r>
      <w:r w:rsidRPr="00520D7E">
        <w:rPr>
          <w:rFonts w:ascii="Times New Roman" w:hAnsi="Times New Roman"/>
          <w:sz w:val="26"/>
          <w:szCs w:val="26"/>
        </w:rPr>
        <w:t xml:space="preserve"> остаточной </w:t>
      </w:r>
      <w:r w:rsidR="009306DC" w:rsidRPr="00520D7E">
        <w:rPr>
          <w:rFonts w:ascii="Times New Roman" w:hAnsi="Times New Roman"/>
          <w:sz w:val="26"/>
          <w:szCs w:val="26"/>
        </w:rPr>
        <w:t>стоимостью 1 7</w:t>
      </w:r>
      <w:r w:rsidR="002C29B3">
        <w:rPr>
          <w:rFonts w:ascii="Times New Roman" w:hAnsi="Times New Roman"/>
          <w:sz w:val="26"/>
          <w:szCs w:val="26"/>
        </w:rPr>
        <w:t>33,54 тыс. рублей (постановление</w:t>
      </w:r>
      <w:r w:rsidR="009306DC" w:rsidRPr="00520D7E">
        <w:rPr>
          <w:rFonts w:ascii="Times New Roman" w:hAnsi="Times New Roman"/>
          <w:sz w:val="26"/>
          <w:szCs w:val="26"/>
        </w:rPr>
        <w:t xml:space="preserve"> Правительств</w:t>
      </w:r>
      <w:r w:rsidR="002C29B3">
        <w:rPr>
          <w:rFonts w:ascii="Times New Roman" w:hAnsi="Times New Roman"/>
          <w:sz w:val="26"/>
          <w:szCs w:val="26"/>
        </w:rPr>
        <w:t xml:space="preserve">а Челябинской области от 9 октября </w:t>
      </w:r>
      <w:r w:rsidR="009306DC" w:rsidRPr="00520D7E">
        <w:rPr>
          <w:rFonts w:ascii="Times New Roman" w:hAnsi="Times New Roman"/>
          <w:sz w:val="26"/>
          <w:szCs w:val="26"/>
        </w:rPr>
        <w:t>2015 года № 492-П).</w:t>
      </w:r>
    </w:p>
    <w:p w:rsidR="00F11C24" w:rsidRDefault="00F11C24" w:rsidP="00FE34FB">
      <w:pPr>
        <w:tabs>
          <w:tab w:val="left" w:pos="0"/>
          <w:tab w:val="left" w:pos="2268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</w:p>
    <w:p w:rsidR="00942B5F" w:rsidRPr="00050585" w:rsidRDefault="00942B5F" w:rsidP="00FE34FB">
      <w:pPr>
        <w:tabs>
          <w:tab w:val="left" w:pos="0"/>
          <w:tab w:val="left" w:pos="2268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3.         УПРАВЛЕНИЕ ИМУЩЕСТВОМ, НАХОДЯЩИМСЯ В </w:t>
      </w:r>
    </w:p>
    <w:p w:rsidR="00942B5F" w:rsidRPr="00050585" w:rsidRDefault="00942B5F" w:rsidP="00FE34FB">
      <w:pPr>
        <w:tabs>
          <w:tab w:val="left" w:pos="0"/>
          <w:tab w:val="left" w:pos="2268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ХОЗЯЙСТВЕННОМ ВЕДЕНИИ ОГУП И ОПЕРАТИВНОМ </w:t>
      </w:r>
    </w:p>
    <w:p w:rsidR="00942B5F" w:rsidRPr="00050585" w:rsidRDefault="00942B5F" w:rsidP="00FE34FB">
      <w:pPr>
        <w:tabs>
          <w:tab w:val="left" w:pos="0"/>
          <w:tab w:val="left" w:pos="2268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УПРАВЛЕНИИ ОГУ</w:t>
      </w:r>
    </w:p>
    <w:p w:rsidR="00942B5F" w:rsidRPr="00050585" w:rsidRDefault="00942B5F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D35B8" w:rsidRPr="00050585" w:rsidRDefault="00EA4718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5. По состоянию на 1 января 2016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года </w:t>
      </w:r>
      <w:r w:rsidR="0066007E">
        <w:rPr>
          <w:rFonts w:ascii="Times New Roman" w:hAnsi="Times New Roman"/>
          <w:color w:val="000000"/>
          <w:sz w:val="26"/>
          <w:szCs w:val="26"/>
        </w:rPr>
        <w:t>в реестр</w:t>
      </w:r>
      <w:r w:rsidR="0058396C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8396C" w:rsidRPr="00050585">
        <w:rPr>
          <w:rFonts w:ascii="Times New Roman" w:hAnsi="Times New Roman"/>
          <w:bCs/>
          <w:color w:val="000000"/>
          <w:sz w:val="26"/>
          <w:szCs w:val="26"/>
        </w:rPr>
        <w:t>имущества</w:t>
      </w:r>
      <w:r w:rsidR="0066007E">
        <w:rPr>
          <w:rFonts w:ascii="Times New Roman" w:hAnsi="Times New Roman"/>
          <w:bCs/>
          <w:color w:val="000000"/>
          <w:sz w:val="26"/>
          <w:szCs w:val="26"/>
        </w:rPr>
        <w:t xml:space="preserve"> включено </w:t>
      </w:r>
      <w:r w:rsidR="006B4A0B" w:rsidRPr="00050585">
        <w:rPr>
          <w:rFonts w:ascii="Times New Roman" w:hAnsi="Times New Roman"/>
          <w:bCs/>
          <w:color w:val="000000"/>
          <w:sz w:val="26"/>
          <w:szCs w:val="26"/>
        </w:rPr>
        <w:t>33</w:t>
      </w:r>
      <w:r w:rsidR="0058396C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8375BF">
        <w:rPr>
          <w:rFonts w:ascii="Times New Roman" w:hAnsi="Times New Roman"/>
          <w:bCs/>
          <w:color w:val="000000"/>
          <w:sz w:val="26"/>
          <w:szCs w:val="26"/>
        </w:rPr>
        <w:t>ОГУП</w:t>
      </w:r>
      <w:r w:rsidR="0066007E">
        <w:rPr>
          <w:rFonts w:ascii="Times New Roman" w:hAnsi="Times New Roman"/>
          <w:bCs/>
          <w:color w:val="000000"/>
          <w:sz w:val="26"/>
          <w:szCs w:val="26"/>
        </w:rPr>
        <w:t>,</w:t>
      </w:r>
      <w:r w:rsidR="0058396C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66007E">
        <w:rPr>
          <w:rFonts w:ascii="Times New Roman" w:hAnsi="Times New Roman"/>
          <w:bCs/>
          <w:color w:val="000000"/>
          <w:sz w:val="26"/>
          <w:szCs w:val="26"/>
        </w:rPr>
        <w:t>и</w:t>
      </w:r>
      <w:r w:rsidR="0058396C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з них финансово-хозяйственную деятельность </w:t>
      </w:r>
      <w:r w:rsidR="0066007E">
        <w:rPr>
          <w:rFonts w:ascii="Times New Roman" w:hAnsi="Times New Roman"/>
          <w:bCs/>
          <w:color w:val="000000"/>
          <w:sz w:val="26"/>
          <w:szCs w:val="26"/>
        </w:rPr>
        <w:t>осуществляют</w:t>
      </w:r>
      <w:r w:rsidR="0058396C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23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предприятия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>: ОГУП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Чебаркульское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 ПРСД», ОГУП «Октябрьское ПРСД», ОГУП «Сосновское ПРСД», ОГУП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Карталинское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 ПРСД», ОГУП</w:t>
      </w:r>
      <w:r w:rsidR="00B1656E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B1656E">
        <w:rPr>
          <w:rFonts w:ascii="Times New Roman" w:hAnsi="Times New Roman"/>
          <w:color w:val="000000"/>
          <w:sz w:val="26"/>
          <w:szCs w:val="26"/>
        </w:rPr>
        <w:t>Агаповское</w:t>
      </w:r>
      <w:proofErr w:type="spellEnd"/>
      <w:r w:rsidR="00B1656E">
        <w:rPr>
          <w:rFonts w:ascii="Times New Roman" w:hAnsi="Times New Roman"/>
          <w:color w:val="000000"/>
          <w:sz w:val="26"/>
          <w:szCs w:val="26"/>
        </w:rPr>
        <w:t xml:space="preserve"> ПРСД», ОГУП «Южно-У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>ральский центр дорожных испытаний и исследований», ОГУП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Челябдорпроект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>», ОГУП «Управление специализированных дорожных работ», ОГУП «РЕМЭКС», ОГУП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Копейское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 ПРСД», ОГУП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Челябинскавтодор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>», ОГУП «Энергосбере</w:t>
      </w:r>
      <w:r w:rsidR="0001141A">
        <w:rPr>
          <w:rFonts w:ascii="Times New Roman" w:hAnsi="Times New Roman"/>
          <w:color w:val="000000"/>
          <w:sz w:val="26"/>
          <w:szCs w:val="26"/>
        </w:rPr>
        <w:t>жение», ОГУП «</w:t>
      </w:r>
      <w:proofErr w:type="spellStart"/>
      <w:r w:rsidR="0001141A">
        <w:rPr>
          <w:rFonts w:ascii="Times New Roman" w:hAnsi="Times New Roman"/>
          <w:color w:val="000000"/>
          <w:sz w:val="26"/>
          <w:szCs w:val="26"/>
        </w:rPr>
        <w:t>Медтехника</w:t>
      </w:r>
      <w:proofErr w:type="spellEnd"/>
      <w:r w:rsidR="0001141A">
        <w:rPr>
          <w:rFonts w:ascii="Times New Roman" w:hAnsi="Times New Roman"/>
          <w:color w:val="000000"/>
          <w:sz w:val="26"/>
          <w:szCs w:val="26"/>
        </w:rPr>
        <w:t>», ГУП с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>анаторий «Сосновая горка», ГУП «Пансионат с лечением «Карагайский бор», ГУП «</w:t>
      </w:r>
      <w:proofErr w:type="spellStart"/>
      <w:r w:rsidR="003D35B8" w:rsidRPr="00050585">
        <w:rPr>
          <w:rFonts w:ascii="Times New Roman" w:hAnsi="Times New Roman"/>
          <w:color w:val="000000"/>
          <w:sz w:val="26"/>
          <w:szCs w:val="26"/>
        </w:rPr>
        <w:t>ЧелябМедФарм</w:t>
      </w:r>
      <w:proofErr w:type="spellEnd"/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», ОГУП «Областная казна», ГУП Челябинской области «Протокол», ОГУП «Комбинат питания», ОГУП «Областной центр технической инвентаризации по Челябинской области», ОГУП «Бассейн «Строитель», </w:t>
      </w:r>
      <w:r w:rsidR="0001141A">
        <w:rPr>
          <w:rFonts w:ascii="Times New Roman" w:hAnsi="Times New Roman"/>
          <w:color w:val="000000"/>
          <w:sz w:val="26"/>
          <w:szCs w:val="26"/>
        </w:rPr>
        <w:t>ГП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 «Областное телевидение», ОГУП «Продовольственная корпорация Челябинской области».</w:t>
      </w:r>
    </w:p>
    <w:p w:rsidR="00666084" w:rsidRPr="00050585" w:rsidRDefault="003D35B8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Из 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оставшихся </w:t>
      </w:r>
      <w:r w:rsidR="006B4A0B" w:rsidRPr="00050585">
        <w:rPr>
          <w:rFonts w:ascii="Times New Roman" w:hAnsi="Times New Roman"/>
          <w:color w:val="000000"/>
          <w:sz w:val="26"/>
          <w:szCs w:val="26"/>
        </w:rPr>
        <w:t>10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 предприятий:</w:t>
      </w:r>
    </w:p>
    <w:p w:rsidR="003D35B8" w:rsidRPr="00050585" w:rsidRDefault="00EA4718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6</w:t>
      </w:r>
      <w:r w:rsidR="0058396C" w:rsidRPr="00050585">
        <w:rPr>
          <w:rFonts w:ascii="Times New Roman" w:hAnsi="Times New Roman"/>
          <w:color w:val="000000"/>
          <w:sz w:val="26"/>
          <w:szCs w:val="26"/>
        </w:rPr>
        <w:t xml:space="preserve"> находятся в стадии банкротства: ОГУП 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58396C" w:rsidRPr="00050585">
        <w:rPr>
          <w:rFonts w:ascii="Times New Roman" w:hAnsi="Times New Roman"/>
          <w:color w:val="000000"/>
          <w:sz w:val="26"/>
          <w:szCs w:val="26"/>
        </w:rPr>
        <w:t>Нязепетровское</w:t>
      </w:r>
      <w:proofErr w:type="spellEnd"/>
      <w:r w:rsidR="0058396C" w:rsidRPr="00050585">
        <w:rPr>
          <w:rFonts w:ascii="Times New Roman" w:hAnsi="Times New Roman"/>
          <w:color w:val="000000"/>
          <w:sz w:val="26"/>
          <w:szCs w:val="26"/>
        </w:rPr>
        <w:t xml:space="preserve"> ПРСД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ОГУП 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EA096E" w:rsidRPr="00050585">
        <w:rPr>
          <w:rFonts w:ascii="Times New Roman" w:hAnsi="Times New Roman"/>
          <w:color w:val="000000"/>
          <w:sz w:val="26"/>
          <w:szCs w:val="26"/>
        </w:rPr>
        <w:t>Аш</w:t>
      </w:r>
      <w:r w:rsidR="0058396C" w:rsidRPr="00050585">
        <w:rPr>
          <w:rFonts w:ascii="Times New Roman" w:hAnsi="Times New Roman"/>
          <w:color w:val="000000"/>
          <w:sz w:val="26"/>
          <w:szCs w:val="26"/>
        </w:rPr>
        <w:t>инское</w:t>
      </w:r>
      <w:proofErr w:type="spellEnd"/>
      <w:r w:rsidR="0058396C" w:rsidRPr="00050585">
        <w:rPr>
          <w:rFonts w:ascii="Times New Roman" w:hAnsi="Times New Roman"/>
          <w:color w:val="000000"/>
          <w:sz w:val="26"/>
          <w:szCs w:val="26"/>
        </w:rPr>
        <w:t xml:space="preserve"> ПРСД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8375BF">
        <w:rPr>
          <w:rFonts w:ascii="Times New Roman" w:hAnsi="Times New Roman"/>
          <w:color w:val="000000"/>
          <w:sz w:val="26"/>
          <w:szCs w:val="26"/>
        </w:rPr>
        <w:t>ГУП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Магнитогорская </w:t>
      </w:r>
      <w:proofErr w:type="spellStart"/>
      <w:r w:rsidR="00EA096E" w:rsidRPr="00050585">
        <w:rPr>
          <w:rFonts w:ascii="Times New Roman" w:hAnsi="Times New Roman"/>
          <w:color w:val="000000"/>
          <w:sz w:val="26"/>
          <w:szCs w:val="26"/>
        </w:rPr>
        <w:t>бальнеогрязелечебница</w:t>
      </w:r>
      <w:proofErr w:type="spellEnd"/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с курортной поликлиникой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ОГУП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EA096E" w:rsidRPr="00050585">
        <w:rPr>
          <w:rFonts w:ascii="Times New Roman" w:hAnsi="Times New Roman"/>
          <w:color w:val="000000"/>
          <w:sz w:val="26"/>
          <w:szCs w:val="26"/>
        </w:rPr>
        <w:t>Челябоблжилкомхоз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3D35B8" w:rsidRPr="0005058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>Г</w:t>
      </w:r>
      <w:r w:rsidRPr="00050585">
        <w:rPr>
          <w:rFonts w:ascii="Times New Roman" w:hAnsi="Times New Roman"/>
          <w:color w:val="000000"/>
          <w:sz w:val="26"/>
          <w:szCs w:val="26"/>
        </w:rPr>
        <w:t>У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П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Челябоблинвестстрой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>, ОГУП «Управление материально-технического обеспечения дорожного хозяйства Челябинской области»</w:t>
      </w:r>
      <w:r w:rsidR="00DB477A">
        <w:rPr>
          <w:rFonts w:ascii="Times New Roman" w:hAnsi="Times New Roman"/>
          <w:color w:val="000000"/>
          <w:sz w:val="26"/>
          <w:szCs w:val="26"/>
        </w:rPr>
        <w:t>;</w:t>
      </w:r>
    </w:p>
    <w:p w:rsidR="00EA096E" w:rsidRPr="00050585" w:rsidRDefault="006B4A0B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4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375BF">
        <w:rPr>
          <w:rFonts w:ascii="Times New Roman" w:hAnsi="Times New Roman"/>
          <w:color w:val="000000"/>
          <w:sz w:val="26"/>
          <w:szCs w:val="26"/>
        </w:rPr>
        <w:t>ликвидированы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: 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ГУП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>Санаторий Еловое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706046" w:rsidRPr="00050585">
        <w:rPr>
          <w:rFonts w:ascii="Times New Roman" w:hAnsi="Times New Roman"/>
          <w:color w:val="000000"/>
          <w:sz w:val="26"/>
          <w:szCs w:val="26"/>
        </w:rPr>
        <w:t>ГУП «Гарант», ГП</w:t>
      </w:r>
      <w:r w:rsidR="0066007E">
        <w:rPr>
          <w:rFonts w:ascii="Times New Roman" w:hAnsi="Times New Roman"/>
          <w:color w:val="000000"/>
          <w:sz w:val="26"/>
          <w:szCs w:val="26"/>
        </w:rPr>
        <w:t xml:space="preserve">  фирма «</w:t>
      </w:r>
      <w:proofErr w:type="spellStart"/>
      <w:r w:rsidR="0066007E">
        <w:rPr>
          <w:rFonts w:ascii="Times New Roman" w:hAnsi="Times New Roman"/>
          <w:color w:val="000000"/>
          <w:sz w:val="26"/>
          <w:szCs w:val="26"/>
        </w:rPr>
        <w:t>Челябинскхлебпром</w:t>
      </w:r>
      <w:proofErr w:type="spellEnd"/>
      <w:r w:rsidR="0066007E">
        <w:rPr>
          <w:rFonts w:ascii="Times New Roman" w:hAnsi="Times New Roman"/>
          <w:color w:val="000000"/>
          <w:sz w:val="26"/>
          <w:szCs w:val="26"/>
        </w:rPr>
        <w:t>»</w:t>
      </w:r>
      <w:r w:rsidR="00706046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007E">
        <w:rPr>
          <w:rFonts w:ascii="Times New Roman" w:hAnsi="Times New Roman"/>
          <w:color w:val="000000"/>
          <w:sz w:val="26"/>
          <w:szCs w:val="26"/>
        </w:rPr>
        <w:t>(</w:t>
      </w:r>
      <w:r w:rsidR="00706046" w:rsidRPr="00050585">
        <w:rPr>
          <w:rFonts w:ascii="Times New Roman" w:hAnsi="Times New Roman"/>
          <w:color w:val="000000"/>
          <w:sz w:val="26"/>
          <w:szCs w:val="26"/>
        </w:rPr>
        <w:t>при этом вышеуказанные предприятия</w:t>
      </w:r>
      <w:r w:rsidR="00666084" w:rsidRPr="00050585">
        <w:rPr>
          <w:rFonts w:ascii="Times New Roman" w:hAnsi="Times New Roman"/>
          <w:color w:val="000000"/>
          <w:sz w:val="26"/>
          <w:szCs w:val="26"/>
        </w:rPr>
        <w:t xml:space="preserve"> не исключены из реестра </w:t>
      </w:r>
      <w:r w:rsidR="0066007E">
        <w:rPr>
          <w:rFonts w:ascii="Times New Roman" w:hAnsi="Times New Roman"/>
          <w:bCs/>
          <w:color w:val="000000"/>
          <w:sz w:val="26"/>
          <w:szCs w:val="26"/>
        </w:rPr>
        <w:t>имущества)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, </w:t>
      </w:r>
      <w:r w:rsidRPr="00050585">
        <w:rPr>
          <w:rFonts w:ascii="Times New Roman" w:hAnsi="Times New Roman"/>
          <w:sz w:val="26"/>
          <w:szCs w:val="26"/>
        </w:rPr>
        <w:t xml:space="preserve">ГП Челябинской области </w:t>
      </w:r>
      <w:r w:rsidR="008E6C7A" w:rsidRPr="00050585">
        <w:rPr>
          <w:rFonts w:ascii="Times New Roman" w:hAnsi="Times New Roman"/>
          <w:sz w:val="26"/>
          <w:szCs w:val="26"/>
        </w:rPr>
        <w:t>«</w:t>
      </w:r>
      <w:r w:rsidRPr="00050585">
        <w:rPr>
          <w:rFonts w:ascii="Times New Roman" w:hAnsi="Times New Roman"/>
          <w:sz w:val="26"/>
          <w:szCs w:val="26"/>
        </w:rPr>
        <w:t>Челябинский обла</w:t>
      </w:r>
      <w:r w:rsidR="008E6C7A" w:rsidRPr="00050585">
        <w:rPr>
          <w:rFonts w:ascii="Times New Roman" w:hAnsi="Times New Roman"/>
          <w:sz w:val="26"/>
          <w:szCs w:val="26"/>
        </w:rPr>
        <w:t>стной штаб студенческих отрядов»</w:t>
      </w:r>
      <w:r w:rsidRPr="00050585">
        <w:rPr>
          <w:rFonts w:ascii="Times New Roman" w:hAnsi="Times New Roman"/>
          <w:sz w:val="26"/>
          <w:szCs w:val="26"/>
        </w:rPr>
        <w:t xml:space="preserve"> (исключен из реестра имущества в 2016 году).</w:t>
      </w:r>
    </w:p>
    <w:p w:rsidR="00837D39" w:rsidRPr="00050585" w:rsidRDefault="00C9394C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По итогам 2015</w:t>
      </w:r>
      <w:r w:rsidR="00837D39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года деятельн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>ость 15</w:t>
      </w:r>
      <w:r w:rsidR="00837D39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предприятий является прибыльной</w:t>
      </w:r>
      <w:r w:rsidR="008E6C7A" w:rsidRPr="00050585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F679D9" w:rsidRPr="003A631A" w:rsidRDefault="00F679D9" w:rsidP="00F679D9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ценка деятельности </w:t>
      </w:r>
      <w:r>
        <w:rPr>
          <w:rFonts w:ascii="Times New Roman" w:hAnsi="Times New Roman"/>
          <w:color w:val="000000"/>
          <w:sz w:val="26"/>
          <w:szCs w:val="26"/>
        </w:rPr>
        <w:t>23 ОГУП проведена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с использованием системы критериев</w:t>
      </w:r>
      <w:r>
        <w:rPr>
          <w:rFonts w:ascii="Times New Roman" w:hAnsi="Times New Roman"/>
          <w:color w:val="000000"/>
          <w:sz w:val="26"/>
          <w:szCs w:val="26"/>
        </w:rPr>
        <w:t xml:space="preserve"> оценки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эффективности </w:t>
      </w:r>
      <w:r>
        <w:rPr>
          <w:rFonts w:ascii="Times New Roman" w:hAnsi="Times New Roman"/>
          <w:color w:val="000000"/>
          <w:sz w:val="26"/>
          <w:szCs w:val="26"/>
        </w:rPr>
        <w:t xml:space="preserve">управления имуществом, находящимся в государственной собственности Челябинской области, </w:t>
      </w:r>
      <w:r w:rsidRPr="003A631A">
        <w:rPr>
          <w:rFonts w:ascii="Times New Roman" w:hAnsi="Times New Roman"/>
          <w:color w:val="000000"/>
          <w:sz w:val="26"/>
          <w:szCs w:val="26"/>
        </w:rPr>
        <w:t>утвержденных распоряжением Правит</w:t>
      </w:r>
      <w:r>
        <w:rPr>
          <w:rFonts w:ascii="Times New Roman" w:hAnsi="Times New Roman"/>
          <w:color w:val="000000"/>
          <w:sz w:val="26"/>
          <w:szCs w:val="26"/>
        </w:rPr>
        <w:t xml:space="preserve">ельства Челябинской области от </w:t>
      </w:r>
      <w:r w:rsidRPr="003A631A">
        <w:rPr>
          <w:rFonts w:ascii="Times New Roman" w:hAnsi="Times New Roman"/>
          <w:color w:val="000000"/>
          <w:sz w:val="26"/>
          <w:szCs w:val="26"/>
        </w:rPr>
        <w:t>2 февраля 2009 года № 13-рп (в редакции распоряжения Правительства Челябинской области от 30 июня 2014 года № 344-рп)</w:t>
      </w:r>
      <w:r>
        <w:rPr>
          <w:rFonts w:ascii="Times New Roman" w:hAnsi="Times New Roman"/>
          <w:color w:val="000000"/>
          <w:sz w:val="26"/>
          <w:szCs w:val="26"/>
        </w:rPr>
        <w:t xml:space="preserve"> (далее – система критериев оценки эффективности управления имуществом), которая показала, что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д</w:t>
      </w:r>
      <w:r w:rsidR="006B2FBF">
        <w:rPr>
          <w:rFonts w:ascii="Times New Roman" w:hAnsi="Times New Roman"/>
          <w:sz w:val="26"/>
          <w:szCs w:val="26"/>
        </w:rPr>
        <w:t>еятельность 5</w:t>
      </w:r>
      <w:r>
        <w:rPr>
          <w:rFonts w:ascii="Times New Roman" w:hAnsi="Times New Roman"/>
          <w:sz w:val="26"/>
          <w:szCs w:val="26"/>
        </w:rPr>
        <w:t xml:space="preserve"> предприятий (</w:t>
      </w:r>
      <w:r w:rsidR="006B2FBF">
        <w:rPr>
          <w:rFonts w:ascii="Times New Roman" w:hAnsi="Times New Roman"/>
          <w:sz w:val="26"/>
          <w:szCs w:val="26"/>
        </w:rPr>
        <w:t>22 процента</w:t>
      </w:r>
      <w:r>
        <w:rPr>
          <w:rFonts w:ascii="Times New Roman" w:hAnsi="Times New Roman"/>
          <w:sz w:val="26"/>
          <w:szCs w:val="26"/>
        </w:rPr>
        <w:t>)</w:t>
      </w:r>
      <w:r w:rsidRPr="003A631A">
        <w:rPr>
          <w:rFonts w:ascii="Times New Roman" w:hAnsi="Times New Roman"/>
          <w:sz w:val="26"/>
          <w:szCs w:val="26"/>
        </w:rPr>
        <w:t xml:space="preserve"> эффективна (стабильно развивающиеся)</w:t>
      </w:r>
      <w:r>
        <w:rPr>
          <w:rFonts w:ascii="Times New Roman" w:hAnsi="Times New Roman"/>
          <w:sz w:val="26"/>
          <w:szCs w:val="26"/>
        </w:rPr>
        <w:t>, деятельност</w:t>
      </w:r>
      <w:r w:rsidR="006B2FBF">
        <w:rPr>
          <w:rFonts w:ascii="Times New Roman" w:hAnsi="Times New Roman"/>
          <w:sz w:val="26"/>
          <w:szCs w:val="26"/>
        </w:rPr>
        <w:t>ь 5 предприятий (22 процента</w:t>
      </w:r>
      <w:r>
        <w:rPr>
          <w:rFonts w:ascii="Times New Roman" w:hAnsi="Times New Roman"/>
          <w:sz w:val="26"/>
          <w:szCs w:val="26"/>
        </w:rPr>
        <w:t>)</w:t>
      </w:r>
      <w:r w:rsidRPr="003A631A">
        <w:rPr>
          <w:rFonts w:ascii="Times New Roman" w:hAnsi="Times New Roman"/>
          <w:sz w:val="26"/>
          <w:szCs w:val="26"/>
        </w:rPr>
        <w:t xml:space="preserve"> удовлетворительна (стабильно работающие)</w:t>
      </w:r>
      <w:r w:rsidR="006B2FBF">
        <w:rPr>
          <w:rFonts w:ascii="Times New Roman" w:hAnsi="Times New Roman"/>
          <w:sz w:val="26"/>
          <w:szCs w:val="26"/>
        </w:rPr>
        <w:t>, деятельность 13 предприятий (56</w:t>
      </w:r>
      <w:r>
        <w:rPr>
          <w:rFonts w:ascii="Times New Roman" w:hAnsi="Times New Roman"/>
          <w:sz w:val="26"/>
          <w:szCs w:val="26"/>
        </w:rPr>
        <w:t xml:space="preserve"> процентов) неэффективна (не</w:t>
      </w:r>
      <w:r w:rsidRPr="003A631A">
        <w:rPr>
          <w:rFonts w:ascii="Times New Roman" w:hAnsi="Times New Roman"/>
          <w:sz w:val="26"/>
          <w:szCs w:val="26"/>
        </w:rPr>
        <w:t>удовлетворительно работающие).</w:t>
      </w:r>
    </w:p>
    <w:p w:rsidR="001B78DF" w:rsidRDefault="001B78DF" w:rsidP="001B78D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В целях повышения</w:t>
      </w:r>
      <w:r w:rsidRPr="00050585">
        <w:rPr>
          <w:rFonts w:ascii="Times New Roman" w:hAnsi="Times New Roman"/>
          <w:sz w:val="26"/>
          <w:szCs w:val="26"/>
        </w:rPr>
        <w:t xml:space="preserve"> эффективности управления государственной собственн</w:t>
      </w:r>
      <w:r w:rsidRPr="00050585">
        <w:rPr>
          <w:rFonts w:ascii="Times New Roman" w:hAnsi="Times New Roman"/>
          <w:sz w:val="26"/>
          <w:szCs w:val="26"/>
        </w:rPr>
        <w:t>о</w:t>
      </w:r>
      <w:r w:rsidRPr="00050585">
        <w:rPr>
          <w:rFonts w:ascii="Times New Roman" w:hAnsi="Times New Roman"/>
          <w:sz w:val="26"/>
          <w:szCs w:val="26"/>
        </w:rPr>
        <w:t>стью Челябинской области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sz w:val="26"/>
          <w:szCs w:val="26"/>
        </w:rPr>
        <w:t>Министерство</w:t>
      </w:r>
      <w:r w:rsidR="0040104A">
        <w:rPr>
          <w:rFonts w:ascii="Times New Roman" w:hAnsi="Times New Roman"/>
          <w:sz w:val="26"/>
          <w:szCs w:val="26"/>
        </w:rPr>
        <w:t xml:space="preserve"> осуществляет</w:t>
      </w:r>
      <w:r w:rsidRPr="00050585">
        <w:rPr>
          <w:rFonts w:ascii="Times New Roman" w:hAnsi="Times New Roman"/>
          <w:sz w:val="26"/>
          <w:szCs w:val="26"/>
        </w:rPr>
        <w:t>:</w:t>
      </w:r>
    </w:p>
    <w:p w:rsidR="0040104A" w:rsidRPr="003A631A" w:rsidRDefault="0040104A" w:rsidP="0040104A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ежеквартальное </w:t>
      </w:r>
      <w:r w:rsidRPr="003A631A">
        <w:rPr>
          <w:rFonts w:ascii="Times New Roman" w:hAnsi="Times New Roman"/>
          <w:sz w:val="26"/>
          <w:szCs w:val="26"/>
        </w:rPr>
        <w:t xml:space="preserve">проведение под председательством </w:t>
      </w:r>
      <w:r>
        <w:rPr>
          <w:rFonts w:ascii="Times New Roman" w:hAnsi="Times New Roman"/>
          <w:sz w:val="26"/>
          <w:szCs w:val="26"/>
        </w:rPr>
        <w:t>м</w:t>
      </w:r>
      <w:r w:rsidRPr="003A631A">
        <w:rPr>
          <w:rFonts w:ascii="Times New Roman" w:hAnsi="Times New Roman"/>
          <w:sz w:val="26"/>
          <w:szCs w:val="26"/>
        </w:rPr>
        <w:t xml:space="preserve">инистра имущества и природных ресурсов Челябинской области балансовых комиссий </w:t>
      </w:r>
      <w:r w:rsidRPr="00510733">
        <w:rPr>
          <w:rFonts w:ascii="Times New Roman" w:hAnsi="Times New Roman"/>
          <w:sz w:val="26"/>
          <w:szCs w:val="26"/>
          <w:lang w:eastAsia="ru-RU"/>
        </w:rPr>
        <w:t xml:space="preserve">по анализу эффективности деятельности </w:t>
      </w:r>
      <w:r>
        <w:rPr>
          <w:rFonts w:ascii="Times New Roman" w:hAnsi="Times New Roman"/>
          <w:sz w:val="26"/>
          <w:szCs w:val="26"/>
          <w:lang w:eastAsia="ru-RU"/>
        </w:rPr>
        <w:t>ОГУП;</w:t>
      </w:r>
    </w:p>
    <w:p w:rsidR="0040104A" w:rsidRDefault="0040104A" w:rsidP="0040104A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>взаимодействие с</w:t>
      </w:r>
      <w:r w:rsidRPr="00DB74EA">
        <w:t xml:space="preserve"> </w:t>
      </w:r>
      <w:r w:rsidRPr="00DB74EA">
        <w:rPr>
          <w:rFonts w:ascii="Times New Roman" w:hAnsi="Times New Roman"/>
          <w:sz w:val="26"/>
          <w:szCs w:val="26"/>
          <w:lang w:eastAsia="ru-RU"/>
        </w:rPr>
        <w:t>органа</w:t>
      </w:r>
      <w:r>
        <w:rPr>
          <w:rFonts w:ascii="Times New Roman" w:hAnsi="Times New Roman"/>
          <w:sz w:val="26"/>
          <w:szCs w:val="26"/>
          <w:lang w:eastAsia="ru-RU"/>
        </w:rPr>
        <w:t>ми</w:t>
      </w:r>
      <w:r w:rsidRPr="00DB74EA">
        <w:rPr>
          <w:rFonts w:ascii="Times New Roman" w:hAnsi="Times New Roman"/>
          <w:sz w:val="26"/>
          <w:szCs w:val="26"/>
          <w:lang w:eastAsia="ru-RU"/>
        </w:rPr>
        <w:t xml:space="preserve"> исполнительной власти Челябинской области, на кото</w:t>
      </w:r>
      <w:r>
        <w:rPr>
          <w:rFonts w:ascii="Times New Roman" w:hAnsi="Times New Roman"/>
          <w:sz w:val="26"/>
          <w:szCs w:val="26"/>
          <w:lang w:eastAsia="ru-RU"/>
        </w:rPr>
        <w:t>рые</w:t>
      </w:r>
      <w:r w:rsidRPr="00DB74EA">
        <w:rPr>
          <w:rFonts w:ascii="Times New Roman" w:hAnsi="Times New Roman"/>
          <w:sz w:val="26"/>
          <w:szCs w:val="26"/>
          <w:lang w:eastAsia="ru-RU"/>
        </w:rPr>
        <w:t xml:space="preserve"> возложены функции по координации и регулированию деятельности в соответствующих отрасля</w:t>
      </w:r>
      <w:r>
        <w:rPr>
          <w:rFonts w:ascii="Times New Roman" w:hAnsi="Times New Roman"/>
          <w:sz w:val="26"/>
          <w:szCs w:val="26"/>
          <w:lang w:eastAsia="ru-RU"/>
        </w:rPr>
        <w:t>х экономики Челябинской области (далее – отраслевые органы),</w:t>
      </w:r>
      <w:r w:rsidRPr="003A631A">
        <w:rPr>
          <w:rFonts w:ascii="Times New Roman" w:hAnsi="Times New Roman"/>
          <w:sz w:val="26"/>
          <w:szCs w:val="26"/>
        </w:rPr>
        <w:t xml:space="preserve"> с целью выработки совместных решений в </w:t>
      </w:r>
      <w:r>
        <w:rPr>
          <w:rFonts w:ascii="Times New Roman" w:hAnsi="Times New Roman"/>
          <w:sz w:val="26"/>
          <w:szCs w:val="26"/>
        </w:rPr>
        <w:t xml:space="preserve">отношении </w:t>
      </w:r>
      <w:r w:rsidR="00B1656E">
        <w:rPr>
          <w:rFonts w:ascii="Times New Roman" w:hAnsi="Times New Roman"/>
          <w:sz w:val="26"/>
          <w:szCs w:val="26"/>
        </w:rPr>
        <w:t>ОГУП и</w:t>
      </w:r>
      <w:r w:rsidRPr="003A631A">
        <w:rPr>
          <w:rFonts w:ascii="Times New Roman" w:hAnsi="Times New Roman"/>
          <w:sz w:val="26"/>
          <w:szCs w:val="26"/>
        </w:rPr>
        <w:t xml:space="preserve"> </w:t>
      </w:r>
      <w:r w:rsidR="00B1656E">
        <w:rPr>
          <w:rFonts w:ascii="Times New Roman" w:hAnsi="Times New Roman"/>
          <w:sz w:val="26"/>
          <w:szCs w:val="26"/>
        </w:rPr>
        <w:t>ОГУ</w:t>
      </w:r>
      <w:r w:rsidRPr="003A631A">
        <w:rPr>
          <w:rFonts w:ascii="Times New Roman" w:hAnsi="Times New Roman"/>
          <w:sz w:val="26"/>
          <w:szCs w:val="26"/>
        </w:rPr>
        <w:t>;</w:t>
      </w:r>
    </w:p>
    <w:p w:rsidR="0040104A" w:rsidRPr="003A631A" w:rsidRDefault="0040104A" w:rsidP="0040104A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разработку</w:t>
      </w:r>
      <w:r w:rsidRPr="003A631A">
        <w:rPr>
          <w:rFonts w:ascii="Times New Roman" w:hAnsi="Times New Roman"/>
          <w:sz w:val="26"/>
          <w:szCs w:val="26"/>
        </w:rPr>
        <w:t xml:space="preserve"> ключевых показателей эффективности ОГУП с последующим мониторингом достижения установленных показателей;</w:t>
      </w:r>
    </w:p>
    <w:p w:rsidR="0040104A" w:rsidRPr="003A631A" w:rsidRDefault="0040104A" w:rsidP="0040104A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разработку</w:t>
      </w:r>
      <w:r w:rsidRPr="003A631A">
        <w:rPr>
          <w:rFonts w:ascii="Times New Roman" w:hAnsi="Times New Roman"/>
          <w:sz w:val="26"/>
          <w:szCs w:val="26"/>
        </w:rPr>
        <w:t xml:space="preserve"> механизм</w:t>
      </w:r>
      <w:r>
        <w:rPr>
          <w:rFonts w:ascii="Times New Roman" w:hAnsi="Times New Roman"/>
          <w:sz w:val="26"/>
          <w:szCs w:val="26"/>
        </w:rPr>
        <w:t>а</w:t>
      </w:r>
      <w:r w:rsidRPr="003A631A">
        <w:rPr>
          <w:rFonts w:ascii="Times New Roman" w:hAnsi="Times New Roman"/>
          <w:sz w:val="26"/>
          <w:szCs w:val="26"/>
        </w:rPr>
        <w:t xml:space="preserve"> внедрения специального автоматизи</w:t>
      </w:r>
      <w:r>
        <w:rPr>
          <w:rFonts w:ascii="Times New Roman" w:hAnsi="Times New Roman"/>
          <w:sz w:val="26"/>
          <w:szCs w:val="26"/>
        </w:rPr>
        <w:t>рованного программного продукта</w:t>
      </w:r>
      <w:r w:rsidRPr="003A631A">
        <w:rPr>
          <w:rFonts w:ascii="Times New Roman" w:hAnsi="Times New Roman"/>
          <w:sz w:val="26"/>
          <w:szCs w:val="26"/>
        </w:rPr>
        <w:t xml:space="preserve"> с целью контроля за финансовыми потоками  </w:t>
      </w:r>
      <w:r>
        <w:rPr>
          <w:rFonts w:ascii="Times New Roman" w:hAnsi="Times New Roman"/>
          <w:sz w:val="26"/>
          <w:szCs w:val="26"/>
        </w:rPr>
        <w:t>ОГУП</w:t>
      </w:r>
      <w:r w:rsidRPr="003A631A">
        <w:rPr>
          <w:rFonts w:ascii="Times New Roman" w:hAnsi="Times New Roman"/>
          <w:sz w:val="26"/>
          <w:szCs w:val="26"/>
        </w:rPr>
        <w:t>.</w:t>
      </w:r>
    </w:p>
    <w:p w:rsidR="0040104A" w:rsidRPr="003A631A" w:rsidRDefault="008375BF" w:rsidP="0040104A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Министерством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>азработан</w:t>
      </w:r>
      <w:r w:rsidR="0040104A">
        <w:rPr>
          <w:rFonts w:ascii="Times New Roman" w:hAnsi="Times New Roman"/>
          <w:color w:val="000000"/>
          <w:sz w:val="26"/>
          <w:szCs w:val="26"/>
        </w:rPr>
        <w:t>ы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="0040104A">
        <w:rPr>
          <w:rFonts w:ascii="Times New Roman" w:hAnsi="Times New Roman"/>
          <w:color w:val="000000"/>
          <w:sz w:val="26"/>
          <w:szCs w:val="26"/>
        </w:rPr>
        <w:t>согласованы с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 xml:space="preserve"> Губернатором Челябинской области </w:t>
      </w:r>
      <w:r w:rsidR="0040104A">
        <w:rPr>
          <w:rFonts w:ascii="Times New Roman" w:hAnsi="Times New Roman"/>
          <w:color w:val="000000"/>
          <w:sz w:val="26"/>
          <w:szCs w:val="26"/>
        </w:rPr>
        <w:t>основные направления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 xml:space="preserve"> развития </w:t>
      </w:r>
      <w:r w:rsidR="0040104A">
        <w:rPr>
          <w:rFonts w:ascii="Times New Roman" w:hAnsi="Times New Roman"/>
          <w:color w:val="000000"/>
          <w:sz w:val="26"/>
          <w:szCs w:val="26"/>
        </w:rPr>
        <w:t>ОГУП, в соответствии с которыми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0104A">
        <w:rPr>
          <w:rFonts w:ascii="Times New Roman" w:hAnsi="Times New Roman"/>
          <w:color w:val="000000"/>
          <w:sz w:val="26"/>
          <w:szCs w:val="26"/>
        </w:rPr>
        <w:t>ОГУП разделены на группы</w:t>
      </w:r>
      <w:r w:rsidR="0040104A" w:rsidRPr="00223E4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0104A">
        <w:rPr>
          <w:rFonts w:ascii="Times New Roman" w:hAnsi="Times New Roman"/>
          <w:color w:val="000000"/>
          <w:sz w:val="26"/>
          <w:szCs w:val="26"/>
        </w:rPr>
        <w:t>по следующим основаниям</w:t>
      </w:r>
      <w:r w:rsidR="0040104A" w:rsidRPr="003A631A">
        <w:rPr>
          <w:rFonts w:ascii="Times New Roman" w:hAnsi="Times New Roman"/>
          <w:color w:val="000000"/>
          <w:sz w:val="26"/>
          <w:szCs w:val="26"/>
        </w:rPr>
        <w:t>:</w:t>
      </w:r>
    </w:p>
    <w:p w:rsidR="0040104A" w:rsidRPr="003A631A" w:rsidRDefault="0040104A" w:rsidP="0040104A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сохранение </w:t>
      </w:r>
      <w:r>
        <w:rPr>
          <w:rFonts w:ascii="Times New Roman" w:hAnsi="Times New Roman"/>
          <w:sz w:val="26"/>
          <w:szCs w:val="26"/>
        </w:rPr>
        <w:t xml:space="preserve">ОГУП </w:t>
      </w:r>
      <w:r w:rsidRPr="003A631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государственной </w:t>
      </w:r>
      <w:r w:rsidRPr="003A631A">
        <w:rPr>
          <w:rFonts w:ascii="Times New Roman" w:hAnsi="Times New Roman"/>
          <w:sz w:val="26"/>
          <w:szCs w:val="26"/>
        </w:rPr>
        <w:t>собственности Челябинской области целесообразно;</w:t>
      </w:r>
    </w:p>
    <w:p w:rsidR="0040104A" w:rsidRPr="003A631A" w:rsidRDefault="0040104A" w:rsidP="0040104A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сохранение </w:t>
      </w:r>
      <w:r>
        <w:rPr>
          <w:rFonts w:ascii="Times New Roman" w:hAnsi="Times New Roman"/>
          <w:sz w:val="26"/>
          <w:szCs w:val="26"/>
        </w:rPr>
        <w:t xml:space="preserve">ОГУП </w:t>
      </w:r>
      <w:r w:rsidRPr="003A631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государственной </w:t>
      </w:r>
      <w:r w:rsidRPr="003A631A">
        <w:rPr>
          <w:rFonts w:ascii="Times New Roman" w:hAnsi="Times New Roman"/>
          <w:sz w:val="26"/>
          <w:szCs w:val="26"/>
        </w:rPr>
        <w:t>собственности Челя</w:t>
      </w:r>
      <w:r>
        <w:rPr>
          <w:rFonts w:ascii="Times New Roman" w:hAnsi="Times New Roman"/>
          <w:sz w:val="26"/>
          <w:szCs w:val="26"/>
        </w:rPr>
        <w:t>бинской области нецелесообразно.</w:t>
      </w:r>
    </w:p>
    <w:p w:rsidR="0038174E" w:rsidRPr="00050585" w:rsidRDefault="0038174E" w:rsidP="001B78DF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sz w:val="26"/>
          <w:szCs w:val="26"/>
        </w:rPr>
        <w:t xml:space="preserve">В связи с неэффективной деятельностью предприятий разработана и утверждена Губернатором Челябинской области «дорожная карта» оптимизации государственных унитарных предприятий дорожного хозяйства Челябинской области, предусматривающая приватизацию 10 ОГУП, сохранение в </w:t>
      </w:r>
      <w:r w:rsidR="0066007E">
        <w:rPr>
          <w:rFonts w:ascii="Times New Roman" w:hAnsi="Times New Roman"/>
          <w:sz w:val="26"/>
          <w:szCs w:val="26"/>
        </w:rPr>
        <w:t xml:space="preserve">государственной </w:t>
      </w:r>
      <w:r w:rsidRPr="00050585">
        <w:rPr>
          <w:rFonts w:ascii="Times New Roman" w:hAnsi="Times New Roman"/>
          <w:sz w:val="26"/>
          <w:szCs w:val="26"/>
        </w:rPr>
        <w:t xml:space="preserve">собственности Челябинской области которых признано нецелесообразным. 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6. По состоянию на 1 января 201</w:t>
      </w:r>
      <w:r w:rsidR="00C9394C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года выручка ОГУП от реализации товаров, выполнения работ, оказания услуг (без учета налогов, сборов и иных обязательных платежей) в динамике составила: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2010 год – 7 209,4 млн. рублей;</w:t>
      </w:r>
    </w:p>
    <w:p w:rsidR="00EA096E" w:rsidRPr="00050585" w:rsidRDefault="008375BF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2011 год – 10 389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2012 год – 6 721,6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2013 год – 2</w:t>
      </w:r>
      <w:r w:rsidR="006464C9" w:rsidRPr="00050585">
        <w:rPr>
          <w:rFonts w:ascii="Times New Roman" w:hAnsi="Times New Roman"/>
          <w:color w:val="000000"/>
          <w:sz w:val="26"/>
          <w:szCs w:val="26"/>
        </w:rPr>
        <w:t> 962,1 млн. рублей;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2014 год – 2</w:t>
      </w:r>
      <w:r w:rsidR="006464C9" w:rsidRPr="00050585">
        <w:rPr>
          <w:rFonts w:ascii="Times New Roman" w:hAnsi="Times New Roman"/>
          <w:color w:val="000000"/>
          <w:sz w:val="26"/>
          <w:szCs w:val="26"/>
        </w:rPr>
        <w:t> 608,4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</w:t>
      </w:r>
      <w:r w:rsidR="006464C9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C9394C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C9394C" w:rsidRPr="0040104A" w:rsidRDefault="00C9394C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04A">
        <w:rPr>
          <w:rFonts w:ascii="Times New Roman" w:hAnsi="Times New Roman"/>
          <w:sz w:val="26"/>
          <w:szCs w:val="26"/>
        </w:rPr>
        <w:t xml:space="preserve">2015 год </w:t>
      </w:r>
      <w:r w:rsidR="008A2BFA" w:rsidRPr="0040104A">
        <w:rPr>
          <w:rFonts w:ascii="Times New Roman" w:hAnsi="Times New Roman"/>
          <w:sz w:val="26"/>
          <w:szCs w:val="26"/>
        </w:rPr>
        <w:t>–</w:t>
      </w:r>
      <w:r w:rsidRPr="0040104A">
        <w:rPr>
          <w:rFonts w:ascii="Times New Roman" w:hAnsi="Times New Roman"/>
          <w:sz w:val="26"/>
          <w:szCs w:val="26"/>
        </w:rPr>
        <w:t xml:space="preserve"> </w:t>
      </w:r>
      <w:r w:rsidR="001A6AD3" w:rsidRPr="0040104A">
        <w:rPr>
          <w:rFonts w:ascii="Times New Roman" w:hAnsi="Times New Roman"/>
          <w:sz w:val="26"/>
          <w:szCs w:val="26"/>
        </w:rPr>
        <w:t>2 209</w:t>
      </w:r>
      <w:r w:rsidR="008A2BFA" w:rsidRPr="0040104A">
        <w:rPr>
          <w:rFonts w:ascii="Times New Roman" w:hAnsi="Times New Roman"/>
          <w:sz w:val="26"/>
          <w:szCs w:val="26"/>
        </w:rPr>
        <w:t xml:space="preserve"> млн. рублей.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Сумма чистой прибыли, полученной ОГУП, в динамике составила: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2010 год (38 предприятий) – 529,7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2011 год (22 предприятия) – 57,86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2012 год (22 предприятия) – 52, 97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2013 год (</w:t>
      </w:r>
      <w:r w:rsidR="00837D39" w:rsidRPr="00050585">
        <w:rPr>
          <w:rFonts w:ascii="Times New Roman" w:hAnsi="Times New Roman"/>
          <w:color w:val="000000"/>
          <w:sz w:val="26"/>
          <w:szCs w:val="26"/>
        </w:rPr>
        <w:t>19</w:t>
      </w:r>
      <w:r w:rsidR="008375BF">
        <w:rPr>
          <w:rFonts w:ascii="Times New Roman" w:hAnsi="Times New Roman"/>
          <w:color w:val="000000"/>
          <w:sz w:val="26"/>
          <w:szCs w:val="26"/>
        </w:rPr>
        <w:t xml:space="preserve"> предприятий</w:t>
      </w:r>
      <w:r w:rsidRPr="00050585">
        <w:rPr>
          <w:rFonts w:ascii="Times New Roman" w:hAnsi="Times New Roman"/>
          <w:color w:val="000000"/>
          <w:sz w:val="26"/>
          <w:szCs w:val="26"/>
        </w:rPr>
        <w:t>) – 5</w:t>
      </w:r>
      <w:r w:rsidR="006464C9" w:rsidRPr="00050585">
        <w:rPr>
          <w:rFonts w:ascii="Times New Roman" w:hAnsi="Times New Roman"/>
          <w:color w:val="000000"/>
          <w:sz w:val="26"/>
          <w:szCs w:val="26"/>
        </w:rPr>
        <w:t>7</w:t>
      </w:r>
      <w:r w:rsidRPr="00050585">
        <w:rPr>
          <w:rFonts w:ascii="Times New Roman" w:hAnsi="Times New Roman"/>
          <w:color w:val="000000"/>
          <w:sz w:val="26"/>
          <w:szCs w:val="26"/>
        </w:rPr>
        <w:t>,</w:t>
      </w:r>
      <w:r w:rsidR="006464C9" w:rsidRPr="00050585">
        <w:rPr>
          <w:rFonts w:ascii="Times New Roman" w:hAnsi="Times New Roman"/>
          <w:color w:val="000000"/>
          <w:sz w:val="26"/>
          <w:szCs w:val="26"/>
        </w:rPr>
        <w:t>78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рублей; 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2014 год (19 п</w:t>
      </w:r>
      <w:r w:rsidR="008A2BFA" w:rsidRPr="00050585">
        <w:rPr>
          <w:rFonts w:ascii="Times New Roman" w:hAnsi="Times New Roman"/>
          <w:color w:val="000000"/>
          <w:sz w:val="26"/>
          <w:szCs w:val="26"/>
        </w:rPr>
        <w:t>редприятий) – 57,27 млн. рублей;</w:t>
      </w:r>
    </w:p>
    <w:p w:rsidR="008A2BFA" w:rsidRPr="00050585" w:rsidRDefault="008A2BF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2015 год (1</w:t>
      </w:r>
      <w:r w:rsidR="006B2FBF">
        <w:rPr>
          <w:rFonts w:ascii="Times New Roman" w:hAnsi="Times New Roman"/>
          <w:color w:val="000000"/>
          <w:sz w:val="26"/>
          <w:szCs w:val="26"/>
        </w:rPr>
        <w:t>2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предприятий) – 4</w:t>
      </w:r>
      <w:r w:rsidR="006B2FBF">
        <w:rPr>
          <w:rFonts w:ascii="Times New Roman" w:hAnsi="Times New Roman"/>
          <w:color w:val="000000"/>
          <w:sz w:val="26"/>
          <w:szCs w:val="26"/>
        </w:rPr>
        <w:t>0</w:t>
      </w:r>
      <w:r w:rsidRPr="00050585">
        <w:rPr>
          <w:rFonts w:ascii="Times New Roman" w:hAnsi="Times New Roman"/>
          <w:color w:val="000000"/>
          <w:sz w:val="26"/>
          <w:szCs w:val="26"/>
        </w:rPr>
        <w:t>,79 млн. рублей.</w:t>
      </w:r>
    </w:p>
    <w:p w:rsidR="00EA096E" w:rsidRPr="00050585" w:rsidRDefault="00EA096E" w:rsidP="002A24B4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7. Перечисления в областной бюджет части прибыли ОГУП, полученной от использования имущества</w:t>
      </w:r>
      <w:r w:rsidR="00B1656E">
        <w:rPr>
          <w:rFonts w:ascii="Times New Roman" w:hAnsi="Times New Roman"/>
          <w:color w:val="000000"/>
          <w:sz w:val="26"/>
          <w:szCs w:val="26"/>
        </w:rPr>
        <w:t>, находящегося 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1656E">
        <w:rPr>
          <w:rFonts w:ascii="Times New Roman" w:hAnsi="Times New Roman"/>
          <w:color w:val="000000"/>
          <w:sz w:val="26"/>
          <w:szCs w:val="26"/>
        </w:rPr>
        <w:t>государственной собственности</w:t>
      </w:r>
      <w:r w:rsidR="00B1656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Челябинской области</w:t>
      </w:r>
      <w:r w:rsidR="00B1656E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и оставшейся в их распоряжении после уплаты налогов и иных обязательных платежей, составили: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2010 год (по итогам работы за 2009 год) – 41,6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2011 год (по итогам работы за 2010 год) – 265 млн. рублей;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2012 год (по итогам работы за 2011 год) – 28,61 млн. рублей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2013 год (по итогам работы за 2012 год) – 24,99 млн. рублей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2014 год (по итогам работы з</w:t>
      </w:r>
      <w:r w:rsidR="008A2BFA" w:rsidRPr="00050585">
        <w:rPr>
          <w:rFonts w:ascii="Times New Roman" w:hAnsi="Times New Roman"/>
          <w:color w:val="000000"/>
          <w:sz w:val="26"/>
          <w:szCs w:val="26"/>
        </w:rPr>
        <w:t>а 2013 год) – 26,98 млн. рублей;</w:t>
      </w:r>
    </w:p>
    <w:p w:rsidR="008A2BFA" w:rsidRPr="00050585" w:rsidRDefault="008A2BF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2015 год (по итогам работы за 2014 год) – </w:t>
      </w:r>
      <w:r w:rsidR="00981D54">
        <w:rPr>
          <w:rFonts w:ascii="Times New Roman" w:hAnsi="Times New Roman"/>
          <w:color w:val="000000"/>
          <w:sz w:val="26"/>
          <w:szCs w:val="26"/>
        </w:rPr>
        <w:t>33,</w:t>
      </w:r>
      <w:r w:rsidR="00B5656F">
        <w:rPr>
          <w:rFonts w:ascii="Times New Roman" w:hAnsi="Times New Roman"/>
          <w:color w:val="000000"/>
          <w:sz w:val="26"/>
          <w:szCs w:val="26"/>
        </w:rPr>
        <w:t>48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рублей.</w:t>
      </w:r>
    </w:p>
    <w:p w:rsidR="00EA096E" w:rsidRPr="00050585" w:rsidRDefault="008A2BF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8. В 2015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году освобождения от перечисления части прибыли в областной бюджет в соответствии с постановлением Правительства Челябинской области от </w:t>
      </w:r>
      <w:r w:rsidR="0040104A">
        <w:rPr>
          <w:rFonts w:ascii="Times New Roman" w:hAnsi="Times New Roman"/>
          <w:color w:val="000000"/>
          <w:sz w:val="26"/>
          <w:szCs w:val="26"/>
        </w:rPr>
        <w:br/>
      </w:r>
      <w:r w:rsidR="00220BCE">
        <w:rPr>
          <w:rFonts w:ascii="Times New Roman" w:hAnsi="Times New Roman"/>
          <w:color w:val="000000"/>
          <w:sz w:val="26"/>
          <w:szCs w:val="26"/>
        </w:rPr>
        <w:t>9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20BCE">
        <w:rPr>
          <w:rFonts w:ascii="Times New Roman" w:hAnsi="Times New Roman"/>
          <w:color w:val="000000"/>
          <w:sz w:val="26"/>
          <w:szCs w:val="26"/>
        </w:rPr>
        <w:t>апреля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20</w:t>
      </w:r>
      <w:r w:rsidR="00220BCE">
        <w:rPr>
          <w:rFonts w:ascii="Times New Roman" w:hAnsi="Times New Roman"/>
          <w:color w:val="000000"/>
          <w:sz w:val="26"/>
          <w:szCs w:val="26"/>
        </w:rPr>
        <w:t>15 года № 157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-П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О мерах по повышению эффективности использования имущества, находящегося в государственной собственности Челябинской области, </w:t>
      </w:r>
      <w:r w:rsidR="0066007E">
        <w:rPr>
          <w:rFonts w:ascii="Times New Roman" w:hAnsi="Times New Roman"/>
          <w:color w:val="000000"/>
          <w:sz w:val="26"/>
          <w:szCs w:val="26"/>
        </w:rPr>
        <w:t>находящегося на праве хозяйственного ведения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007E">
        <w:rPr>
          <w:rFonts w:ascii="Times New Roman" w:hAnsi="Times New Roman"/>
          <w:color w:val="000000"/>
          <w:sz w:val="26"/>
          <w:szCs w:val="26"/>
        </w:rPr>
        <w:t>у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государственных унитарных предприятий</w:t>
      </w:r>
      <w:r w:rsidR="0066007E">
        <w:rPr>
          <w:rFonts w:ascii="Times New Roman" w:hAnsi="Times New Roman"/>
          <w:color w:val="000000"/>
          <w:sz w:val="26"/>
          <w:szCs w:val="26"/>
        </w:rPr>
        <w:t xml:space="preserve"> Челябинской области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не предоставлялись. </w:t>
      </w:r>
    </w:p>
    <w:p w:rsidR="00EA096E" w:rsidRPr="00050585" w:rsidRDefault="00EA096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>Постановление</w:t>
      </w:r>
      <w:r w:rsidR="007805DB" w:rsidRPr="00050585">
        <w:rPr>
          <w:rFonts w:ascii="Times New Roman" w:hAnsi="Times New Roman"/>
          <w:color w:val="000000"/>
          <w:sz w:val="26"/>
          <w:szCs w:val="26"/>
          <w:lang w:eastAsia="ru-RU"/>
        </w:rPr>
        <w:t>м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Правительства Челябинской области </w:t>
      </w:r>
      <w:r w:rsidR="008A2BFA"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15 июля 2015</w:t>
      </w:r>
      <w:r w:rsidR="007805DB"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года </w:t>
      </w:r>
      <w:r w:rsidR="00220BCE">
        <w:rPr>
          <w:rFonts w:ascii="Times New Roman" w:hAnsi="Times New Roman"/>
          <w:color w:val="000000"/>
          <w:sz w:val="26"/>
          <w:szCs w:val="26"/>
          <w:lang w:eastAsia="ru-RU"/>
        </w:rPr>
        <w:br/>
        <w:t xml:space="preserve">№ 332-П </w:t>
      </w:r>
      <w:r w:rsidR="00D9277F" w:rsidRPr="00050585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 отчислении части прибыли в областной бюджет, полученной в результате хозяйственной деятельности государственных унитарных предприятий </w:t>
      </w:r>
      <w:r w:rsidR="0066007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Челябинской области 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>за 201</w:t>
      </w:r>
      <w:r w:rsidR="008A2BFA" w:rsidRPr="00050585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</w:t>
      </w:r>
      <w:r w:rsidR="00D9277F" w:rsidRPr="00050585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7805DB"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утверждены отчисления ОГУП в размере </w:t>
      </w:r>
      <w:r w:rsidR="008375BF">
        <w:rPr>
          <w:rFonts w:ascii="Times New Roman" w:hAnsi="Times New Roman"/>
          <w:color w:val="000000"/>
          <w:sz w:val="26"/>
          <w:szCs w:val="26"/>
          <w:lang w:eastAsia="ru-RU"/>
        </w:rPr>
        <w:br/>
      </w:r>
      <w:r w:rsidR="008A2BFA" w:rsidRPr="00050585">
        <w:rPr>
          <w:rFonts w:ascii="Times New Roman" w:hAnsi="Times New Roman"/>
          <w:color w:val="000000"/>
          <w:sz w:val="26"/>
          <w:szCs w:val="26"/>
          <w:lang w:eastAsia="ru-RU"/>
        </w:rPr>
        <w:t>29,65</w:t>
      </w:r>
      <w:r w:rsidR="007805DB"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млн. рублей</w:t>
      </w: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EA096E" w:rsidRPr="00050585" w:rsidRDefault="0066007E" w:rsidP="00FE34FB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 состоянию на </w:t>
      </w:r>
      <w:r w:rsidR="008A2BFA" w:rsidRPr="00050585">
        <w:rPr>
          <w:rFonts w:ascii="Times New Roman" w:hAnsi="Times New Roman"/>
          <w:color w:val="000000"/>
          <w:sz w:val="26"/>
          <w:szCs w:val="26"/>
        </w:rPr>
        <w:t>1 января 2016</w:t>
      </w:r>
      <w:r w:rsidR="00EA096E" w:rsidRPr="00050585">
        <w:rPr>
          <w:rFonts w:ascii="Times New Roman" w:hAnsi="Times New Roman"/>
          <w:color w:val="000000"/>
          <w:sz w:val="26"/>
          <w:szCs w:val="26"/>
        </w:rPr>
        <w:t xml:space="preserve"> года часть прибыли не перечислена:</w:t>
      </w:r>
    </w:p>
    <w:p w:rsidR="00EA096E" w:rsidRPr="00050585" w:rsidRDefault="00EA096E" w:rsidP="00FE34FB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ОГУП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Энергосбережение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6B6754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задолженнос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ть </w:t>
      </w:r>
      <w:r w:rsidR="006B6754">
        <w:rPr>
          <w:rFonts w:ascii="Times New Roman" w:hAnsi="Times New Roman"/>
          <w:color w:val="000000"/>
          <w:sz w:val="26"/>
          <w:szCs w:val="26"/>
        </w:rPr>
        <w:t>которого составляет</w:t>
      </w:r>
      <w:r w:rsidR="008E6C7A" w:rsidRPr="00050585">
        <w:rPr>
          <w:rFonts w:ascii="Times New Roman" w:hAnsi="Times New Roman"/>
          <w:color w:val="000000"/>
          <w:sz w:val="26"/>
          <w:szCs w:val="26"/>
        </w:rPr>
        <w:t xml:space="preserve"> 2,44 млн. рублей</w:t>
      </w:r>
      <w:r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EA096E" w:rsidRPr="00050585" w:rsidRDefault="00EA096E" w:rsidP="00FE34FB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ГУП </w:t>
      </w:r>
      <w:r w:rsidR="0001141A">
        <w:rPr>
          <w:rFonts w:ascii="Times New Roman" w:hAnsi="Times New Roman"/>
          <w:color w:val="000000"/>
          <w:sz w:val="26"/>
          <w:szCs w:val="26"/>
        </w:rPr>
        <w:t>с</w:t>
      </w:r>
      <w:r w:rsidR="006B6754">
        <w:rPr>
          <w:rFonts w:ascii="Times New Roman" w:hAnsi="Times New Roman"/>
          <w:color w:val="000000"/>
          <w:sz w:val="26"/>
          <w:szCs w:val="26"/>
        </w:rPr>
        <w:t xml:space="preserve">анаторий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Сосновая горка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6B6754">
        <w:rPr>
          <w:rFonts w:ascii="Times New Roman" w:hAnsi="Times New Roman"/>
          <w:color w:val="000000"/>
          <w:sz w:val="26"/>
          <w:szCs w:val="26"/>
        </w:rPr>
        <w:t>,</w:t>
      </w:r>
      <w:r w:rsidR="008A2BFA" w:rsidRPr="00050585">
        <w:rPr>
          <w:rFonts w:ascii="Times New Roman" w:hAnsi="Times New Roman"/>
          <w:color w:val="000000"/>
          <w:sz w:val="26"/>
          <w:szCs w:val="26"/>
        </w:rPr>
        <w:t xml:space="preserve"> задолженность </w:t>
      </w:r>
      <w:r w:rsidR="006B6754">
        <w:rPr>
          <w:rFonts w:ascii="Times New Roman" w:hAnsi="Times New Roman"/>
          <w:color w:val="000000"/>
          <w:sz w:val="26"/>
          <w:szCs w:val="26"/>
        </w:rPr>
        <w:t xml:space="preserve">которого составляет </w:t>
      </w:r>
      <w:r w:rsidR="008375BF">
        <w:rPr>
          <w:rFonts w:ascii="Times New Roman" w:hAnsi="Times New Roman"/>
          <w:color w:val="000000"/>
          <w:sz w:val="26"/>
          <w:szCs w:val="26"/>
        </w:rPr>
        <w:br/>
      </w:r>
      <w:r w:rsidR="008A2BFA" w:rsidRPr="00050585">
        <w:rPr>
          <w:rFonts w:ascii="Times New Roman" w:hAnsi="Times New Roman"/>
          <w:color w:val="000000"/>
          <w:sz w:val="26"/>
          <w:szCs w:val="26"/>
        </w:rPr>
        <w:t>0,558 млн. рублей;</w:t>
      </w:r>
    </w:p>
    <w:p w:rsidR="008A2BFA" w:rsidRPr="00050585" w:rsidRDefault="008A2BFA" w:rsidP="00FE34FB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ГУП «Магнитогорская 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бальнеогрязелечебница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с курортной поликлиникой»</w:t>
      </w:r>
      <w:r w:rsidR="006B6754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задолженность </w:t>
      </w:r>
      <w:r w:rsidR="006B6754">
        <w:rPr>
          <w:rFonts w:ascii="Times New Roman" w:hAnsi="Times New Roman"/>
          <w:color w:val="000000"/>
          <w:sz w:val="26"/>
          <w:szCs w:val="26"/>
        </w:rPr>
        <w:t>которого составляет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0,163 млн. рублей.</w:t>
      </w:r>
    </w:p>
    <w:p w:rsidR="00CA3B89" w:rsidRPr="00050585" w:rsidRDefault="00CA3B89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9.</w:t>
      </w:r>
      <w:r w:rsidR="007805DB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Во исполнение нормативных правовых актов Челябинской области Министерством:</w:t>
      </w:r>
    </w:p>
    <w:p w:rsidR="00CA3B89" w:rsidRPr="00050585" w:rsidRDefault="00CA3B89" w:rsidP="00FE34FB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1)</w:t>
      </w:r>
      <w:r w:rsidRPr="00050585">
        <w:rPr>
          <w:rFonts w:ascii="Times New Roman" w:hAnsi="Times New Roman"/>
          <w:color w:val="000000"/>
          <w:sz w:val="26"/>
          <w:szCs w:val="26"/>
        </w:rPr>
        <w:tab/>
        <w:t xml:space="preserve">принято </w:t>
      </w:r>
      <w:r w:rsidR="00406D6D" w:rsidRPr="00050585">
        <w:rPr>
          <w:rFonts w:ascii="Times New Roman" w:hAnsi="Times New Roman"/>
          <w:color w:val="000000"/>
          <w:sz w:val="26"/>
          <w:szCs w:val="26"/>
        </w:rPr>
        <w:t>234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распоряжения по передаче и закреплению имущества;</w:t>
      </w:r>
    </w:p>
    <w:p w:rsidR="00CA3B89" w:rsidRPr="00050585" w:rsidRDefault="00CA3B89" w:rsidP="00FE34FB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2)</w:t>
      </w:r>
      <w:r w:rsidRPr="00050585">
        <w:rPr>
          <w:rFonts w:ascii="Times New Roman" w:hAnsi="Times New Roman"/>
          <w:color w:val="000000"/>
          <w:sz w:val="26"/>
          <w:szCs w:val="26"/>
        </w:rPr>
        <w:tab/>
        <w:t xml:space="preserve">согласовано </w:t>
      </w:r>
      <w:r w:rsidR="00406D6D" w:rsidRPr="00050585">
        <w:rPr>
          <w:rFonts w:ascii="Times New Roman" w:hAnsi="Times New Roman"/>
          <w:color w:val="000000"/>
          <w:sz w:val="26"/>
          <w:szCs w:val="26"/>
        </w:rPr>
        <w:t>2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передаточных акта в отношении реорга</w:t>
      </w:r>
      <w:r w:rsidR="009870C6" w:rsidRPr="00050585">
        <w:rPr>
          <w:rFonts w:ascii="Times New Roman" w:hAnsi="Times New Roman"/>
          <w:color w:val="000000"/>
          <w:sz w:val="26"/>
          <w:szCs w:val="26"/>
        </w:rPr>
        <w:t>низованных областных учреждений.</w:t>
      </w:r>
    </w:p>
    <w:p w:rsidR="00CA3B89" w:rsidRPr="00050585" w:rsidRDefault="00CA3B89" w:rsidP="00FE34FB">
      <w:pPr>
        <w:pStyle w:val="1"/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10. В рамках реализации отдельных положений Федерального закона </w:t>
      </w:r>
      <w:r w:rsidRPr="00050585">
        <w:rPr>
          <w:rFonts w:ascii="Times New Roman" w:hAnsi="Times New Roman"/>
          <w:color w:val="000000"/>
          <w:sz w:val="26"/>
          <w:szCs w:val="26"/>
        </w:rPr>
        <w:br/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lastRenderedPageBreak/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870C6" w:rsidRPr="00050585">
        <w:rPr>
          <w:rFonts w:ascii="Times New Roman" w:hAnsi="Times New Roman"/>
          <w:color w:val="000000"/>
          <w:sz w:val="26"/>
          <w:szCs w:val="26"/>
        </w:rPr>
        <w:t>Министерством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в процессе совместной работы с отраслевыми органами приведены в соответствие с требованиями законодательства Российской Федерации уставы </w:t>
      </w:r>
      <w:r w:rsidR="00E3135B" w:rsidRPr="00050585">
        <w:rPr>
          <w:rFonts w:ascii="Times New Roman" w:hAnsi="Times New Roman"/>
          <w:color w:val="000000"/>
          <w:sz w:val="26"/>
          <w:szCs w:val="26"/>
        </w:rPr>
        <w:t>167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B6754">
        <w:rPr>
          <w:rFonts w:ascii="Times New Roman" w:hAnsi="Times New Roman"/>
          <w:color w:val="000000"/>
          <w:sz w:val="26"/>
          <w:szCs w:val="26"/>
        </w:rPr>
        <w:t>ОГУ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6B6754" w:rsidRPr="003A631A" w:rsidRDefault="00CA3B89" w:rsidP="006B6754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11. </w:t>
      </w:r>
      <w:r w:rsidR="006B6754" w:rsidRPr="003A631A">
        <w:rPr>
          <w:rFonts w:ascii="Times New Roman" w:hAnsi="Times New Roman"/>
          <w:color w:val="000000"/>
          <w:sz w:val="26"/>
          <w:szCs w:val="26"/>
        </w:rPr>
        <w:t xml:space="preserve">Отраслевыми органами проведена оценка деятельности </w:t>
      </w:r>
      <w:r w:rsidR="006B6754">
        <w:rPr>
          <w:rFonts w:ascii="Times New Roman" w:hAnsi="Times New Roman"/>
          <w:color w:val="000000"/>
          <w:sz w:val="26"/>
          <w:szCs w:val="26"/>
        </w:rPr>
        <w:t xml:space="preserve">296 </w:t>
      </w:r>
      <w:r w:rsidR="006B6754" w:rsidRPr="003A631A">
        <w:rPr>
          <w:rFonts w:ascii="Times New Roman" w:hAnsi="Times New Roman"/>
          <w:color w:val="000000"/>
          <w:sz w:val="26"/>
          <w:szCs w:val="26"/>
        </w:rPr>
        <w:t xml:space="preserve">подведомственных </w:t>
      </w:r>
      <w:r w:rsidR="006B6754">
        <w:rPr>
          <w:rFonts w:ascii="Times New Roman" w:hAnsi="Times New Roman"/>
          <w:color w:val="000000"/>
          <w:sz w:val="26"/>
          <w:szCs w:val="26"/>
        </w:rPr>
        <w:t>ОГУ</w:t>
      </w:r>
      <w:r w:rsidR="006B6754" w:rsidRPr="003A631A">
        <w:rPr>
          <w:rFonts w:ascii="Times New Roman" w:hAnsi="Times New Roman"/>
          <w:color w:val="000000"/>
          <w:sz w:val="26"/>
          <w:szCs w:val="26"/>
        </w:rPr>
        <w:t xml:space="preserve"> с использованием </w:t>
      </w:r>
      <w:r w:rsidR="006B6754">
        <w:rPr>
          <w:rFonts w:ascii="Times New Roman" w:hAnsi="Times New Roman"/>
          <w:color w:val="000000"/>
          <w:sz w:val="26"/>
          <w:szCs w:val="26"/>
        </w:rPr>
        <w:t>системы критериев оценки эффективности управления имуществом</w:t>
      </w:r>
      <w:r w:rsidR="006B6754" w:rsidRPr="003A631A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CA3B89" w:rsidRPr="00050585" w:rsidRDefault="00CA3B89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Деятельность</w:t>
      </w:r>
      <w:r w:rsidR="00FC31CF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10C38" w:rsidRPr="006B6754">
        <w:rPr>
          <w:rFonts w:ascii="Times New Roman" w:hAnsi="Times New Roman"/>
          <w:sz w:val="26"/>
          <w:szCs w:val="26"/>
        </w:rPr>
        <w:t>289</w:t>
      </w:r>
      <w:r w:rsidR="00910C3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государственных учреждений </w:t>
      </w:r>
      <w:r w:rsidR="00910C38">
        <w:rPr>
          <w:rFonts w:ascii="Times New Roman" w:hAnsi="Times New Roman"/>
          <w:color w:val="000000"/>
          <w:sz w:val="26"/>
          <w:szCs w:val="26"/>
        </w:rPr>
        <w:t>(</w:t>
      </w:r>
      <w:r w:rsidR="008375BF">
        <w:rPr>
          <w:rFonts w:ascii="Times New Roman" w:hAnsi="Times New Roman"/>
          <w:color w:val="000000"/>
          <w:sz w:val="26"/>
          <w:szCs w:val="26"/>
        </w:rPr>
        <w:t>97,6 процента</w:t>
      </w:r>
      <w:r w:rsidR="00910C38">
        <w:rPr>
          <w:rFonts w:ascii="Times New Roman" w:hAnsi="Times New Roman"/>
          <w:color w:val="000000"/>
          <w:sz w:val="26"/>
          <w:szCs w:val="26"/>
        </w:rPr>
        <w:t>)</w:t>
      </w:r>
      <w:r w:rsidR="00910C38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является э</w:t>
      </w:r>
      <w:r w:rsidRPr="00050585">
        <w:rPr>
          <w:rFonts w:ascii="Times New Roman" w:hAnsi="Times New Roman"/>
          <w:color w:val="000000"/>
          <w:sz w:val="26"/>
          <w:szCs w:val="26"/>
        </w:rPr>
        <w:t>ф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фективной, </w:t>
      </w:r>
      <w:r w:rsidR="00910C38" w:rsidRPr="006B6754">
        <w:rPr>
          <w:rFonts w:ascii="Times New Roman" w:hAnsi="Times New Roman"/>
          <w:sz w:val="26"/>
          <w:szCs w:val="26"/>
        </w:rPr>
        <w:t>7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B6754">
        <w:rPr>
          <w:rFonts w:ascii="Times New Roman" w:hAnsi="Times New Roman"/>
          <w:color w:val="000000"/>
          <w:sz w:val="26"/>
          <w:szCs w:val="26"/>
        </w:rPr>
        <w:t xml:space="preserve">ОГУ </w:t>
      </w:r>
      <w:r w:rsidR="00910C38">
        <w:rPr>
          <w:rFonts w:ascii="Times New Roman" w:hAnsi="Times New Roman"/>
          <w:color w:val="000000"/>
          <w:sz w:val="26"/>
          <w:szCs w:val="26"/>
        </w:rPr>
        <w:t>(</w:t>
      </w:r>
      <w:r w:rsidR="00FC31CF" w:rsidRPr="00050585">
        <w:rPr>
          <w:rFonts w:ascii="Times New Roman" w:hAnsi="Times New Roman"/>
          <w:color w:val="000000"/>
          <w:sz w:val="26"/>
          <w:szCs w:val="26"/>
        </w:rPr>
        <w:t xml:space="preserve">2,4 </w:t>
      </w:r>
      <w:r w:rsidRPr="00050585">
        <w:rPr>
          <w:rFonts w:ascii="Times New Roman" w:hAnsi="Times New Roman"/>
          <w:color w:val="000000"/>
          <w:sz w:val="26"/>
          <w:szCs w:val="26"/>
        </w:rPr>
        <w:t>процента</w:t>
      </w:r>
      <w:r w:rsidR="00910C38">
        <w:rPr>
          <w:rFonts w:ascii="Times New Roman" w:hAnsi="Times New Roman"/>
          <w:color w:val="000000"/>
          <w:sz w:val="26"/>
          <w:szCs w:val="26"/>
        </w:rPr>
        <w:t>)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B6754">
        <w:rPr>
          <w:rFonts w:ascii="Times New Roman" w:hAnsi="Times New Roman"/>
          <w:color w:val="000000"/>
          <w:sz w:val="26"/>
          <w:szCs w:val="26"/>
        </w:rPr>
        <w:t>работают неэффективно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CA3B89" w:rsidRPr="00050585" w:rsidRDefault="00CA3B89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Результаты </w:t>
      </w:r>
      <w:r w:rsidR="0066007E">
        <w:rPr>
          <w:rFonts w:ascii="Times New Roman" w:hAnsi="Times New Roman"/>
          <w:color w:val="000000"/>
          <w:sz w:val="26"/>
          <w:szCs w:val="26"/>
        </w:rPr>
        <w:t xml:space="preserve">указанной </w:t>
      </w:r>
      <w:r w:rsidRPr="00050585">
        <w:rPr>
          <w:rFonts w:ascii="Times New Roman" w:hAnsi="Times New Roman"/>
          <w:color w:val="000000"/>
          <w:sz w:val="26"/>
          <w:szCs w:val="26"/>
        </w:rPr>
        <w:t>оценки используют</w:t>
      </w:r>
      <w:r w:rsidR="0066007E">
        <w:rPr>
          <w:rFonts w:ascii="Times New Roman" w:hAnsi="Times New Roman"/>
          <w:color w:val="000000"/>
          <w:sz w:val="26"/>
          <w:szCs w:val="26"/>
        </w:rPr>
        <w:t>ся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при подготовке управленческих решений в отношении указанных организаций (реорганизация или ликвидация учре</w:t>
      </w:r>
      <w:r w:rsidRPr="00050585">
        <w:rPr>
          <w:rFonts w:ascii="Times New Roman" w:hAnsi="Times New Roman"/>
          <w:color w:val="000000"/>
          <w:sz w:val="26"/>
          <w:szCs w:val="26"/>
        </w:rPr>
        <w:t>ж</w:t>
      </w:r>
      <w:r w:rsidRPr="00050585">
        <w:rPr>
          <w:rFonts w:ascii="Times New Roman" w:hAnsi="Times New Roman"/>
          <w:color w:val="000000"/>
          <w:sz w:val="26"/>
          <w:szCs w:val="26"/>
        </w:rPr>
        <w:t>дений и другие).</w:t>
      </w:r>
    </w:p>
    <w:p w:rsidR="00302A88" w:rsidRPr="00050585" w:rsidRDefault="00302A88" w:rsidP="00FE34F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A0056" w:rsidRPr="00050585" w:rsidRDefault="006413DE" w:rsidP="00FE34F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4. </w:t>
      </w:r>
      <w:r w:rsidR="008A0056"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</w:t>
      </w: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УПРАВЛЕНИЕ АКЦИЯМИ (ДОЛЯМИ В УСТАВНЫХ </w:t>
      </w:r>
    </w:p>
    <w:p w:rsidR="008A0056" w:rsidRPr="00050585" w:rsidRDefault="008A0056" w:rsidP="00FE34FB">
      <w:pPr>
        <w:pStyle w:val="1"/>
        <w:tabs>
          <w:tab w:val="left" w:pos="0"/>
          <w:tab w:val="left" w:pos="2268"/>
        </w:tabs>
        <w:suppressAutoHyphens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 </w:t>
      </w:r>
      <w:r w:rsidR="006413DE" w:rsidRPr="00050585">
        <w:rPr>
          <w:rFonts w:ascii="Times New Roman" w:hAnsi="Times New Roman"/>
          <w:b/>
          <w:color w:val="000000"/>
          <w:sz w:val="26"/>
          <w:szCs w:val="26"/>
        </w:rPr>
        <w:t xml:space="preserve">КАПИТАЛАХ) ХОЗЯЙСТВЕННЫХ ОБЩЕСТВ, </w:t>
      </w:r>
    </w:p>
    <w:p w:rsidR="008A0056" w:rsidRPr="00050585" w:rsidRDefault="008A0056" w:rsidP="00FE34FB">
      <w:pPr>
        <w:pStyle w:val="1"/>
        <w:tabs>
          <w:tab w:val="left" w:pos="0"/>
          <w:tab w:val="left" w:pos="2268"/>
        </w:tabs>
        <w:suppressAutoHyphens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 НАХОДЯЩИМИСЯ В ГОСУДАРСТВЕННОЙ </w:t>
      </w:r>
    </w:p>
    <w:p w:rsidR="006413DE" w:rsidRPr="00050585" w:rsidRDefault="008A0056" w:rsidP="00FE34FB">
      <w:pPr>
        <w:pStyle w:val="1"/>
        <w:tabs>
          <w:tab w:val="left" w:pos="0"/>
          <w:tab w:val="left" w:pos="2268"/>
        </w:tabs>
        <w:suppressAutoHyphens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 СОБСТВЕННОСТИ ЧЕЛЯБИНСКОЙ ОБЛАСТИ</w:t>
      </w:r>
    </w:p>
    <w:p w:rsidR="008A0056" w:rsidRPr="00050585" w:rsidRDefault="008A0056" w:rsidP="00FE34FB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DF2BA0" w:rsidRPr="003A631A" w:rsidRDefault="00DF2BA0" w:rsidP="00DF2BA0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12.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По состоянию на 1 января 201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года </w:t>
      </w:r>
      <w:r>
        <w:rPr>
          <w:rFonts w:ascii="Times New Roman" w:hAnsi="Times New Roman"/>
          <w:color w:val="000000"/>
          <w:sz w:val="26"/>
          <w:szCs w:val="26"/>
        </w:rPr>
        <w:t xml:space="preserve">Челябинская область участвует в 24 хозяйственных обществах, акции (доли в уставных капиталах) которых находятся в государственной собственности Челябинской области (далее – хозяйственные общества). При этом </w:t>
      </w:r>
      <w:r w:rsidR="00DF31E4">
        <w:rPr>
          <w:rFonts w:ascii="Times New Roman" w:hAnsi="Times New Roman"/>
          <w:color w:val="000000"/>
          <w:sz w:val="26"/>
          <w:szCs w:val="26"/>
        </w:rPr>
        <w:t>эмиссии</w:t>
      </w:r>
      <w:r w:rsidR="008375BF">
        <w:rPr>
          <w:rFonts w:ascii="Times New Roman" w:hAnsi="Times New Roman"/>
          <w:color w:val="000000"/>
          <w:sz w:val="26"/>
          <w:szCs w:val="26"/>
        </w:rPr>
        <w:t xml:space="preserve"> акций 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АО «Челябинское областное архитектурно-планировочное бюро»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00695D">
        <w:rPr>
          <w:rFonts w:ascii="Times New Roman" w:hAnsi="Times New Roman"/>
          <w:sz w:val="26"/>
          <w:szCs w:val="26"/>
        </w:rPr>
        <w:t>ОАО «</w:t>
      </w:r>
      <w:proofErr w:type="spellStart"/>
      <w:r w:rsidRPr="0000695D">
        <w:rPr>
          <w:rFonts w:ascii="Times New Roman" w:hAnsi="Times New Roman"/>
          <w:sz w:val="26"/>
          <w:szCs w:val="26"/>
        </w:rPr>
        <w:t>Аргаяшская</w:t>
      </w:r>
      <w:proofErr w:type="spellEnd"/>
      <w:r w:rsidRPr="0000695D">
        <w:rPr>
          <w:rFonts w:ascii="Times New Roman" w:hAnsi="Times New Roman"/>
          <w:sz w:val="26"/>
          <w:szCs w:val="26"/>
        </w:rPr>
        <w:t xml:space="preserve"> типография» </w:t>
      </w:r>
      <w:r w:rsidR="00DF31E4" w:rsidRPr="0000695D">
        <w:rPr>
          <w:rFonts w:ascii="Times New Roman" w:hAnsi="Times New Roman"/>
          <w:sz w:val="26"/>
          <w:szCs w:val="26"/>
        </w:rPr>
        <w:t>не были</w:t>
      </w:r>
      <w:r w:rsidRPr="0000695D">
        <w:rPr>
          <w:rFonts w:ascii="Times New Roman" w:hAnsi="Times New Roman"/>
          <w:sz w:val="26"/>
          <w:szCs w:val="26"/>
        </w:rPr>
        <w:t xml:space="preserve"> над</w:t>
      </w:r>
      <w:r w:rsidR="00DF31E4" w:rsidRPr="0000695D">
        <w:rPr>
          <w:rFonts w:ascii="Times New Roman" w:hAnsi="Times New Roman"/>
          <w:sz w:val="26"/>
          <w:szCs w:val="26"/>
        </w:rPr>
        <w:t>лежащим образом зарегистрированы</w:t>
      </w:r>
      <w:r w:rsidRPr="0000695D">
        <w:rPr>
          <w:rFonts w:ascii="Times New Roman" w:hAnsi="Times New Roman"/>
          <w:sz w:val="26"/>
          <w:szCs w:val="26"/>
        </w:rPr>
        <w:t>, в свя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зи с </w:t>
      </w:r>
      <w:r>
        <w:rPr>
          <w:rFonts w:ascii="Times New Roman" w:hAnsi="Times New Roman"/>
          <w:color w:val="000000"/>
          <w:sz w:val="26"/>
          <w:szCs w:val="26"/>
        </w:rPr>
        <w:t>чем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в реестр имущества </w:t>
      </w:r>
      <w:r w:rsidR="00F25BB0">
        <w:rPr>
          <w:rFonts w:ascii="Times New Roman" w:hAnsi="Times New Roman"/>
          <w:color w:val="000000"/>
          <w:sz w:val="26"/>
          <w:szCs w:val="26"/>
        </w:rPr>
        <w:t>акции указанных предприятий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не </w:t>
      </w:r>
      <w:r>
        <w:rPr>
          <w:rFonts w:ascii="Times New Roman" w:hAnsi="Times New Roman"/>
          <w:color w:val="000000"/>
          <w:sz w:val="26"/>
          <w:szCs w:val="26"/>
        </w:rPr>
        <w:t>внесены</w:t>
      </w:r>
      <w:r w:rsidR="00DF31E4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Министерство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обращалось с просьбой об исключении ОАО «Челябинское областное архитектурно-планировочное бюро</w:t>
      </w:r>
      <w:r>
        <w:rPr>
          <w:rFonts w:ascii="Times New Roman" w:hAnsi="Times New Roman"/>
          <w:color w:val="000000"/>
          <w:sz w:val="26"/>
          <w:szCs w:val="26"/>
        </w:rPr>
        <w:t>» из Е</w:t>
      </w:r>
      <w:r w:rsidR="008375BF">
        <w:rPr>
          <w:rFonts w:ascii="Times New Roman" w:hAnsi="Times New Roman"/>
          <w:color w:val="000000"/>
          <w:sz w:val="26"/>
          <w:szCs w:val="26"/>
        </w:rPr>
        <w:t>диного государственного реестра юридических лиц</w:t>
      </w:r>
      <w:r>
        <w:rPr>
          <w:rFonts w:ascii="Times New Roman" w:hAnsi="Times New Roman"/>
          <w:color w:val="000000"/>
          <w:sz w:val="26"/>
          <w:szCs w:val="26"/>
        </w:rPr>
        <w:t>, в чем было отказано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по причине наличия задолженности общества по налогам.  </w:t>
      </w:r>
    </w:p>
    <w:p w:rsidR="000D733D" w:rsidRPr="003A631A" w:rsidRDefault="000D733D" w:rsidP="000D733D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Челябинской области принадлежат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: </w:t>
      </w:r>
    </w:p>
    <w:p w:rsidR="000D733D" w:rsidRDefault="000D733D" w:rsidP="000D733D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>100 процентов акций –</w:t>
      </w:r>
      <w:r>
        <w:rPr>
          <w:rFonts w:ascii="Times New Roman" w:hAnsi="Times New Roman"/>
          <w:color w:val="000000"/>
          <w:sz w:val="26"/>
          <w:szCs w:val="26"/>
        </w:rPr>
        <w:t xml:space="preserve"> в 15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хозяйственных обществах; </w:t>
      </w:r>
    </w:p>
    <w:p w:rsidR="000D733D" w:rsidRDefault="000D733D" w:rsidP="000D733D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 xml:space="preserve">более 50 процентов акций – в 1 хозяйственном обществе; </w:t>
      </w:r>
    </w:p>
    <w:p w:rsidR="000D733D" w:rsidRDefault="000D733D" w:rsidP="000D733D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 xml:space="preserve">от 25 процентов до 50 процентов акций – в 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хозяйственных обществах; </w:t>
      </w:r>
    </w:p>
    <w:p w:rsidR="000D733D" w:rsidRPr="003A631A" w:rsidRDefault="000D733D" w:rsidP="000D733D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lastRenderedPageBreak/>
        <w:t xml:space="preserve">до 25 процентов акций </w:t>
      </w:r>
      <w:r>
        <w:rPr>
          <w:rFonts w:ascii="Times New Roman" w:hAnsi="Times New Roman"/>
          <w:color w:val="000000"/>
          <w:sz w:val="26"/>
          <w:szCs w:val="26"/>
        </w:rPr>
        <w:t>(доли в уставном капитале) – в 5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хозяйственных об</w:t>
      </w:r>
      <w:r>
        <w:rPr>
          <w:rFonts w:ascii="Times New Roman" w:hAnsi="Times New Roman"/>
          <w:color w:val="000000"/>
          <w:sz w:val="26"/>
          <w:szCs w:val="26"/>
        </w:rPr>
        <w:t>ществах.</w:t>
      </w:r>
    </w:p>
    <w:p w:rsidR="00CC3F1F" w:rsidRPr="00050585" w:rsidRDefault="00CC3F1F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 осуществляют деятельность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t xml:space="preserve"> (находятся в стадии ликвидации, банкротства)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br/>
        <w:t>8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D733D">
        <w:rPr>
          <w:rFonts w:ascii="Times New Roman" w:hAnsi="Times New Roman"/>
          <w:color w:val="000000"/>
          <w:sz w:val="26"/>
          <w:szCs w:val="26"/>
        </w:rPr>
        <w:t>хозяйственных обществ</w:t>
      </w:r>
      <w:r w:rsidRPr="00050585">
        <w:rPr>
          <w:rFonts w:ascii="Times New Roman" w:hAnsi="Times New Roman"/>
          <w:color w:val="000000"/>
          <w:sz w:val="26"/>
          <w:szCs w:val="26"/>
        </w:rPr>
        <w:t>: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Аракульский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рыборазводный завод</w:t>
      </w:r>
      <w:r w:rsidR="008D24E3" w:rsidRPr="00050585">
        <w:rPr>
          <w:rFonts w:ascii="Times New Roman" w:hAnsi="Times New Roman"/>
          <w:color w:val="000000"/>
          <w:sz w:val="26"/>
          <w:szCs w:val="26"/>
        </w:rPr>
        <w:t>», ОАО «</w:t>
      </w:r>
      <w:proofErr w:type="spellStart"/>
      <w:r w:rsidR="008D24E3" w:rsidRPr="00050585">
        <w:rPr>
          <w:rFonts w:ascii="Times New Roman" w:hAnsi="Times New Roman"/>
          <w:color w:val="000000"/>
          <w:sz w:val="26"/>
          <w:szCs w:val="26"/>
        </w:rPr>
        <w:t>Аргаяшская</w:t>
      </w:r>
      <w:proofErr w:type="spellEnd"/>
      <w:r w:rsidR="008D24E3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C630A4" w:rsidRPr="00050585">
        <w:rPr>
          <w:rFonts w:ascii="Times New Roman" w:hAnsi="Times New Roman"/>
          <w:color w:val="000000"/>
          <w:sz w:val="26"/>
          <w:szCs w:val="26"/>
        </w:rPr>
        <w:t xml:space="preserve">ОАО «Народный хлеб», 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t xml:space="preserve">ОАО «Типография «Транспорт», 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Уралпатент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», ОАО «</w:t>
      </w:r>
      <w:r w:rsidR="001B78DF" w:rsidRPr="00050585">
        <w:rPr>
          <w:rFonts w:ascii="Times New Roman" w:hAnsi="Times New Roman"/>
          <w:color w:val="000000"/>
          <w:sz w:val="26"/>
          <w:szCs w:val="26"/>
        </w:rPr>
        <w:t>Челябинское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областное архитектурно-планировочное бюро»,</w:t>
      </w:r>
      <w:r w:rsidR="008C3603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="00393F81" w:rsidRPr="00050585">
        <w:rPr>
          <w:rFonts w:ascii="Times New Roman" w:hAnsi="Times New Roman"/>
          <w:color w:val="000000"/>
          <w:sz w:val="26"/>
          <w:szCs w:val="26"/>
        </w:rPr>
        <w:t>Челябоблводоканал</w:t>
      </w:r>
      <w:proofErr w:type="spellEnd"/>
      <w:r w:rsidR="00393F81" w:rsidRPr="00050585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Южноуральская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инвестиционная компания».</w:t>
      </w:r>
      <w:r w:rsidR="001B78DF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9605F9" w:rsidRPr="00050585" w:rsidRDefault="009605F9" w:rsidP="009605F9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2438EF">
        <w:rPr>
          <w:rFonts w:ascii="Times New Roman" w:hAnsi="Times New Roman"/>
          <w:color w:val="000000"/>
          <w:sz w:val="26"/>
          <w:szCs w:val="26"/>
        </w:rPr>
        <w:t>2015 году:</w:t>
      </w:r>
    </w:p>
    <w:p w:rsidR="009605F9" w:rsidRPr="00050585" w:rsidRDefault="003F3BB8" w:rsidP="009605F9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пакеты акций 5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D733D">
        <w:rPr>
          <w:rFonts w:ascii="Times New Roman" w:hAnsi="Times New Roman"/>
          <w:color w:val="000000"/>
          <w:sz w:val="26"/>
          <w:szCs w:val="26"/>
        </w:rPr>
        <w:t>хозяйственных обществ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>(</w:t>
      </w:r>
      <w:r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Евроазия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FC2E7A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АО «Армада</w:t>
      </w:r>
      <w:r w:rsidR="00675182">
        <w:rPr>
          <w:rFonts w:ascii="Times New Roman" w:hAnsi="Times New Roman"/>
          <w:color w:val="000000"/>
          <w:sz w:val="26"/>
          <w:szCs w:val="26"/>
        </w:rPr>
        <w:t xml:space="preserve"> – 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Аутдор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Варненская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Коркинская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13322" w:rsidRPr="00050585">
        <w:rPr>
          <w:rFonts w:ascii="Times New Roman" w:hAnsi="Times New Roman"/>
          <w:color w:val="000000"/>
          <w:sz w:val="26"/>
          <w:szCs w:val="26"/>
        </w:rPr>
        <w:t>типография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393F81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Чебаркульская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 xml:space="preserve">) были </w:t>
      </w:r>
      <w:r w:rsidRPr="00050585">
        <w:rPr>
          <w:rFonts w:ascii="Times New Roman" w:hAnsi="Times New Roman"/>
          <w:color w:val="000000"/>
          <w:sz w:val="26"/>
          <w:szCs w:val="26"/>
        </w:rPr>
        <w:t>проданы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9605F9" w:rsidRPr="00050585" w:rsidRDefault="000D733D" w:rsidP="009605F9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хозяйственных общества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>(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 xml:space="preserve">ОАО </w:t>
      </w:r>
      <w:r w:rsidR="00F25BB0">
        <w:rPr>
          <w:rFonts w:ascii="Times New Roman" w:hAnsi="Times New Roman"/>
          <w:color w:val="000000"/>
          <w:sz w:val="26"/>
          <w:szCs w:val="26"/>
        </w:rPr>
        <w:t>«</w:t>
      </w:r>
      <w:r w:rsidR="00675182">
        <w:rPr>
          <w:rFonts w:ascii="Times New Roman" w:hAnsi="Times New Roman"/>
          <w:color w:val="000000"/>
          <w:sz w:val="26"/>
          <w:szCs w:val="26"/>
        </w:rPr>
        <w:t>Областной консультационный центр</w:t>
      </w:r>
      <w:r w:rsidR="00F25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>Человек.</w:t>
      </w:r>
      <w:r w:rsidR="0067518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>Закон.</w:t>
      </w:r>
      <w:r w:rsidR="0067518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>Власть», ОАО «Челябинский региональный центр космических технологий»</w:t>
      </w:r>
      <w:r w:rsidR="009605F9" w:rsidRPr="00050585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="002438EF">
        <w:rPr>
          <w:rFonts w:ascii="Times New Roman" w:hAnsi="Times New Roman"/>
          <w:color w:val="000000"/>
          <w:sz w:val="26"/>
          <w:szCs w:val="26"/>
        </w:rPr>
        <w:t xml:space="preserve">были 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>ликвидированы;</w:t>
      </w:r>
    </w:p>
    <w:p w:rsidR="000D733D" w:rsidRDefault="000D733D" w:rsidP="009605F9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акции (доли в уставных капиталах) ОАО «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Троицкмежрайгаз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» исключены из реестра имущества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в связи с </w:t>
      </w:r>
      <w:r>
        <w:rPr>
          <w:rFonts w:ascii="Times New Roman" w:hAnsi="Times New Roman"/>
          <w:color w:val="000000"/>
          <w:sz w:val="26"/>
          <w:szCs w:val="26"/>
        </w:rPr>
        <w:t>ликвидацией хозяйственного общества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в 201</w:t>
      </w:r>
      <w:r>
        <w:rPr>
          <w:rFonts w:ascii="Times New Roman" w:hAnsi="Times New Roman"/>
          <w:color w:val="000000"/>
          <w:sz w:val="26"/>
          <w:szCs w:val="26"/>
        </w:rPr>
        <w:t>4 году;</w:t>
      </w:r>
    </w:p>
    <w:p w:rsidR="003F3BB8" w:rsidRPr="00050585" w:rsidRDefault="000D733D" w:rsidP="009605F9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 «Межрайонная типография»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 xml:space="preserve"> реорганизовано путем присоединения </w:t>
      </w:r>
      <w:r>
        <w:rPr>
          <w:rFonts w:ascii="Times New Roman" w:hAnsi="Times New Roman"/>
          <w:color w:val="000000"/>
          <w:sz w:val="26"/>
          <w:szCs w:val="26"/>
        </w:rPr>
        <w:t>к АО «Областной аптечный склад»</w:t>
      </w:r>
      <w:r w:rsidR="003F3BB8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491C55" w:rsidRDefault="00491C55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В целях повышения</w:t>
      </w:r>
      <w:r w:rsidRPr="00050585">
        <w:rPr>
          <w:rFonts w:ascii="Times New Roman" w:hAnsi="Times New Roman"/>
          <w:sz w:val="26"/>
          <w:szCs w:val="26"/>
        </w:rPr>
        <w:t xml:space="preserve"> эффективности управления государственной собственностью Челябинской области Министерство</w:t>
      </w:r>
      <w:r w:rsidR="00B70986">
        <w:rPr>
          <w:rFonts w:ascii="Times New Roman" w:hAnsi="Times New Roman"/>
          <w:sz w:val="26"/>
          <w:szCs w:val="26"/>
        </w:rPr>
        <w:t xml:space="preserve"> осуществляет: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проведение внеочередных, квартальных и годовых </w:t>
      </w:r>
      <w:r>
        <w:rPr>
          <w:rFonts w:ascii="Times New Roman" w:hAnsi="Times New Roman"/>
          <w:sz w:val="26"/>
          <w:szCs w:val="26"/>
        </w:rPr>
        <w:t>с</w:t>
      </w:r>
      <w:r w:rsidRPr="003A631A">
        <w:rPr>
          <w:rFonts w:ascii="Times New Roman" w:hAnsi="Times New Roman"/>
          <w:sz w:val="26"/>
          <w:szCs w:val="26"/>
        </w:rPr>
        <w:t xml:space="preserve">оветов директоров </w:t>
      </w:r>
      <w:r w:rsidR="008375BF">
        <w:rPr>
          <w:rFonts w:ascii="Times New Roman" w:hAnsi="Times New Roman"/>
          <w:sz w:val="26"/>
          <w:szCs w:val="26"/>
        </w:rPr>
        <w:t>хозяйственных</w:t>
      </w:r>
      <w:r>
        <w:rPr>
          <w:rFonts w:ascii="Times New Roman" w:hAnsi="Times New Roman"/>
          <w:sz w:val="26"/>
          <w:szCs w:val="26"/>
        </w:rPr>
        <w:t xml:space="preserve"> обществ</w:t>
      </w:r>
      <w:r w:rsidRPr="003A631A">
        <w:rPr>
          <w:rFonts w:ascii="Times New Roman" w:hAnsi="Times New Roman"/>
          <w:sz w:val="26"/>
          <w:szCs w:val="26"/>
        </w:rPr>
        <w:t xml:space="preserve"> с целью анализа финансового состояния </w:t>
      </w:r>
      <w:r w:rsidR="008375BF">
        <w:rPr>
          <w:rFonts w:ascii="Times New Roman" w:hAnsi="Times New Roman"/>
          <w:sz w:val="26"/>
          <w:szCs w:val="26"/>
        </w:rPr>
        <w:t xml:space="preserve">таких </w:t>
      </w:r>
      <w:r w:rsidRPr="003A631A">
        <w:rPr>
          <w:rFonts w:ascii="Times New Roman" w:hAnsi="Times New Roman"/>
          <w:sz w:val="26"/>
          <w:szCs w:val="26"/>
        </w:rPr>
        <w:t>общ</w:t>
      </w:r>
      <w:r>
        <w:rPr>
          <w:rFonts w:ascii="Times New Roman" w:hAnsi="Times New Roman"/>
          <w:sz w:val="26"/>
          <w:szCs w:val="26"/>
        </w:rPr>
        <w:t>еств</w:t>
      </w:r>
      <w:r w:rsidRPr="003A631A">
        <w:rPr>
          <w:rFonts w:ascii="Times New Roman" w:hAnsi="Times New Roman"/>
          <w:sz w:val="26"/>
          <w:szCs w:val="26"/>
        </w:rPr>
        <w:t>, наиболее эффективного управления обществами</w:t>
      </w:r>
      <w:r>
        <w:rPr>
          <w:rFonts w:ascii="Times New Roman" w:hAnsi="Times New Roman"/>
          <w:sz w:val="26"/>
          <w:szCs w:val="26"/>
        </w:rPr>
        <w:t>,</w:t>
      </w:r>
      <w:r w:rsidRPr="00B70986">
        <w:rPr>
          <w:rFonts w:ascii="Times New Roman" w:hAnsi="Times New Roman"/>
          <w:sz w:val="26"/>
          <w:szCs w:val="26"/>
        </w:rPr>
        <w:t xml:space="preserve"> </w:t>
      </w:r>
      <w:r w:rsidRPr="00050585">
        <w:rPr>
          <w:rFonts w:ascii="Times New Roman" w:hAnsi="Times New Roman"/>
          <w:sz w:val="26"/>
          <w:szCs w:val="26"/>
        </w:rPr>
        <w:t>мониторинга финансово-хозяйственной деятельности за отчетные периоды</w:t>
      </w:r>
      <w:r w:rsidR="00675182">
        <w:rPr>
          <w:rFonts w:ascii="Times New Roman" w:hAnsi="Times New Roman"/>
          <w:sz w:val="26"/>
          <w:szCs w:val="26"/>
        </w:rPr>
        <w:t>,</w:t>
      </w:r>
      <w:r w:rsidR="00675182" w:rsidRPr="00675182">
        <w:rPr>
          <w:rFonts w:ascii="Times New Roman" w:hAnsi="Times New Roman"/>
          <w:sz w:val="26"/>
          <w:szCs w:val="26"/>
        </w:rPr>
        <w:t xml:space="preserve"> </w:t>
      </w:r>
      <w:r w:rsidR="00675182" w:rsidRPr="003A631A">
        <w:rPr>
          <w:rFonts w:ascii="Times New Roman" w:hAnsi="Times New Roman"/>
          <w:sz w:val="26"/>
          <w:szCs w:val="26"/>
        </w:rPr>
        <w:t xml:space="preserve">рассмотрения </w:t>
      </w:r>
      <w:r w:rsidR="00675182">
        <w:rPr>
          <w:rFonts w:ascii="Times New Roman" w:hAnsi="Times New Roman"/>
          <w:sz w:val="26"/>
          <w:szCs w:val="26"/>
        </w:rPr>
        <w:t xml:space="preserve">иных </w:t>
      </w:r>
      <w:r w:rsidR="00675182" w:rsidRPr="003A631A">
        <w:rPr>
          <w:rFonts w:ascii="Times New Roman" w:hAnsi="Times New Roman"/>
          <w:sz w:val="26"/>
          <w:szCs w:val="26"/>
        </w:rPr>
        <w:t>вопросов</w:t>
      </w:r>
      <w:r w:rsidRPr="00050585">
        <w:rPr>
          <w:rFonts w:ascii="Times New Roman" w:hAnsi="Times New Roman"/>
          <w:sz w:val="26"/>
          <w:szCs w:val="26"/>
        </w:rPr>
        <w:t>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взаимодействие с отраслевыми органами с целью выработки совместных решений </w:t>
      </w:r>
      <w:r>
        <w:rPr>
          <w:rFonts w:ascii="Times New Roman" w:hAnsi="Times New Roman"/>
          <w:sz w:val="26"/>
          <w:szCs w:val="26"/>
        </w:rPr>
        <w:t>в отношении хозяйственных обществ</w:t>
      </w:r>
      <w:r w:rsidRPr="003A631A">
        <w:rPr>
          <w:rFonts w:ascii="Times New Roman" w:hAnsi="Times New Roman"/>
          <w:sz w:val="26"/>
          <w:szCs w:val="26"/>
        </w:rPr>
        <w:t>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азработку</w:t>
      </w:r>
      <w:r w:rsidRPr="003A631A">
        <w:rPr>
          <w:rFonts w:ascii="Times New Roman" w:hAnsi="Times New Roman"/>
          <w:sz w:val="26"/>
          <w:szCs w:val="26"/>
        </w:rPr>
        <w:t xml:space="preserve"> ключевых показателей эффективности </w:t>
      </w:r>
      <w:r>
        <w:rPr>
          <w:rFonts w:ascii="Times New Roman" w:hAnsi="Times New Roman"/>
          <w:sz w:val="26"/>
          <w:szCs w:val="26"/>
        </w:rPr>
        <w:t>хозяйственных обществ (с долей участия Челябинской области свыше 50 процентов</w:t>
      </w:r>
      <w:r w:rsidRPr="003A631A">
        <w:rPr>
          <w:rFonts w:ascii="Times New Roman" w:hAnsi="Times New Roman"/>
          <w:sz w:val="26"/>
          <w:szCs w:val="26"/>
        </w:rPr>
        <w:t>) с последующим мониторингом достижения установленных показателей;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lastRenderedPageBreak/>
        <w:t>взаимодействие с мажоритарными акционерами хозяйственных обществ, доля Челябин</w:t>
      </w:r>
      <w:r>
        <w:rPr>
          <w:rFonts w:ascii="Times New Roman" w:hAnsi="Times New Roman"/>
          <w:sz w:val="26"/>
          <w:szCs w:val="26"/>
        </w:rPr>
        <w:t>ской области в которых менее 50 процентов,</w:t>
      </w:r>
      <w:r w:rsidRPr="003A631A">
        <w:rPr>
          <w:rFonts w:ascii="Times New Roman" w:hAnsi="Times New Roman"/>
          <w:sz w:val="26"/>
          <w:szCs w:val="26"/>
        </w:rPr>
        <w:t xml:space="preserve"> в части выработки наиболее эффективных решений по управлению </w:t>
      </w:r>
      <w:r>
        <w:rPr>
          <w:rFonts w:ascii="Times New Roman" w:hAnsi="Times New Roman"/>
          <w:sz w:val="26"/>
          <w:szCs w:val="26"/>
        </w:rPr>
        <w:t xml:space="preserve">этими </w:t>
      </w:r>
      <w:r w:rsidRPr="003A631A">
        <w:rPr>
          <w:rFonts w:ascii="Times New Roman" w:hAnsi="Times New Roman"/>
          <w:sz w:val="26"/>
          <w:szCs w:val="26"/>
        </w:rPr>
        <w:t>обществами;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онсолидацию</w:t>
      </w:r>
      <w:r w:rsidRPr="003A631A">
        <w:rPr>
          <w:rFonts w:ascii="Times New Roman" w:hAnsi="Times New Roman"/>
          <w:sz w:val="26"/>
          <w:szCs w:val="26"/>
        </w:rPr>
        <w:t xml:space="preserve"> предложений отраслевых органов по внедрению ключевых показателей эффективности </w:t>
      </w:r>
      <w:r>
        <w:rPr>
          <w:rFonts w:ascii="Times New Roman" w:hAnsi="Times New Roman"/>
          <w:sz w:val="26"/>
          <w:szCs w:val="26"/>
        </w:rPr>
        <w:t>хозяйственных обществ</w:t>
      </w:r>
      <w:r w:rsidRPr="003A631A">
        <w:rPr>
          <w:rFonts w:ascii="Times New Roman" w:hAnsi="Times New Roman"/>
          <w:sz w:val="26"/>
          <w:szCs w:val="26"/>
        </w:rPr>
        <w:t>.</w:t>
      </w:r>
    </w:p>
    <w:p w:rsidR="00B70986" w:rsidRPr="003A631A" w:rsidRDefault="008375BF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Министерством р</w:t>
      </w:r>
      <w:r w:rsidR="00B70986">
        <w:rPr>
          <w:rFonts w:ascii="Times New Roman" w:hAnsi="Times New Roman"/>
          <w:color w:val="000000"/>
          <w:sz w:val="26"/>
          <w:szCs w:val="26"/>
        </w:rPr>
        <w:t xml:space="preserve">азработаны </w:t>
      </w:r>
      <w:r w:rsidR="00B70986" w:rsidRPr="003A631A"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="00B70986">
        <w:rPr>
          <w:rFonts w:ascii="Times New Roman" w:hAnsi="Times New Roman"/>
          <w:color w:val="000000"/>
          <w:sz w:val="26"/>
          <w:szCs w:val="26"/>
        </w:rPr>
        <w:t>согласованы с</w:t>
      </w:r>
      <w:r w:rsidR="00B70986" w:rsidRPr="003A631A">
        <w:rPr>
          <w:rFonts w:ascii="Times New Roman" w:hAnsi="Times New Roman"/>
          <w:color w:val="000000"/>
          <w:sz w:val="26"/>
          <w:szCs w:val="26"/>
        </w:rPr>
        <w:t xml:space="preserve"> Губернатором Челябинской области </w:t>
      </w:r>
      <w:r w:rsidR="00B70986">
        <w:rPr>
          <w:rFonts w:ascii="Times New Roman" w:hAnsi="Times New Roman"/>
          <w:color w:val="000000"/>
          <w:sz w:val="26"/>
          <w:szCs w:val="26"/>
        </w:rPr>
        <w:t>основные направления</w:t>
      </w:r>
      <w:r w:rsidR="00B70986" w:rsidRPr="003A631A">
        <w:rPr>
          <w:rFonts w:ascii="Times New Roman" w:hAnsi="Times New Roman"/>
          <w:color w:val="000000"/>
          <w:sz w:val="26"/>
          <w:szCs w:val="26"/>
        </w:rPr>
        <w:t xml:space="preserve"> развития хозяйственных обществ,</w:t>
      </w:r>
      <w:r w:rsidR="00B70986" w:rsidRPr="00A1723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70986">
        <w:rPr>
          <w:rFonts w:ascii="Times New Roman" w:hAnsi="Times New Roman"/>
          <w:color w:val="000000"/>
          <w:sz w:val="26"/>
          <w:szCs w:val="26"/>
        </w:rPr>
        <w:t>в соответствии с которыми хозяйственные общества разделены на группы по следующим основаниям</w:t>
      </w:r>
      <w:r w:rsidR="00B70986" w:rsidRPr="003A631A">
        <w:rPr>
          <w:rFonts w:ascii="Times New Roman" w:hAnsi="Times New Roman"/>
          <w:color w:val="000000"/>
          <w:sz w:val="26"/>
          <w:szCs w:val="26"/>
        </w:rPr>
        <w:t>: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сохранение </w:t>
      </w:r>
      <w:r>
        <w:rPr>
          <w:rFonts w:ascii="Times New Roman" w:hAnsi="Times New Roman"/>
          <w:sz w:val="26"/>
          <w:szCs w:val="26"/>
        </w:rPr>
        <w:t xml:space="preserve">пакета </w:t>
      </w:r>
      <w:r>
        <w:rPr>
          <w:rFonts w:ascii="Times New Roman" w:hAnsi="Times New Roman"/>
          <w:color w:val="000000"/>
          <w:sz w:val="26"/>
          <w:szCs w:val="26"/>
        </w:rPr>
        <w:t xml:space="preserve">акций </w:t>
      </w:r>
      <w:r w:rsidRPr="003A631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государственной </w:t>
      </w:r>
      <w:r w:rsidRPr="003A631A">
        <w:rPr>
          <w:rFonts w:ascii="Times New Roman" w:hAnsi="Times New Roman"/>
          <w:sz w:val="26"/>
          <w:szCs w:val="26"/>
        </w:rPr>
        <w:t>собственности Челябинской области целесообразно;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сохранение </w:t>
      </w:r>
      <w:r>
        <w:rPr>
          <w:rFonts w:ascii="Times New Roman" w:hAnsi="Times New Roman"/>
          <w:sz w:val="26"/>
          <w:szCs w:val="26"/>
        </w:rPr>
        <w:t xml:space="preserve">пакета </w:t>
      </w:r>
      <w:r>
        <w:rPr>
          <w:rFonts w:ascii="Times New Roman" w:hAnsi="Times New Roman"/>
          <w:color w:val="000000"/>
          <w:sz w:val="26"/>
          <w:szCs w:val="26"/>
        </w:rPr>
        <w:t xml:space="preserve">акций </w:t>
      </w:r>
      <w:r w:rsidRPr="003A631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государственной </w:t>
      </w:r>
      <w:r w:rsidRPr="003A631A">
        <w:rPr>
          <w:rFonts w:ascii="Times New Roman" w:hAnsi="Times New Roman"/>
          <w:sz w:val="26"/>
          <w:szCs w:val="26"/>
        </w:rPr>
        <w:t>собственности Челябинской области нецелесообразно;</w:t>
      </w:r>
    </w:p>
    <w:p w:rsidR="00B70986" w:rsidRPr="003A631A" w:rsidRDefault="00B70986" w:rsidP="00B70986">
      <w:pPr>
        <w:pStyle w:val="2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о целесообразности сохранения пакета акций в государственной собственности Челябинской области может быть принято только по результатам дополнительного анализа.</w:t>
      </w:r>
    </w:p>
    <w:p w:rsidR="005F3A6F" w:rsidRPr="00050585" w:rsidRDefault="005D1292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13. Во исполнение </w:t>
      </w:r>
      <w:r w:rsidR="002438EF">
        <w:rPr>
          <w:rFonts w:ascii="Times New Roman" w:hAnsi="Times New Roman"/>
          <w:color w:val="000000"/>
          <w:sz w:val="26"/>
          <w:szCs w:val="26"/>
        </w:rPr>
        <w:t>прогнозного плана (программы</w:t>
      </w:r>
      <w:r w:rsidR="002438EF" w:rsidRPr="00050585">
        <w:rPr>
          <w:rFonts w:ascii="Times New Roman" w:hAnsi="Times New Roman"/>
          <w:color w:val="000000"/>
          <w:sz w:val="26"/>
          <w:szCs w:val="26"/>
        </w:rPr>
        <w:t>) приватизации имущества, находящегося в государственной собственности Челябинской области, на 2015–2017 годы</w:t>
      </w:r>
      <w:r w:rsidR="002438EF">
        <w:rPr>
          <w:rFonts w:ascii="Times New Roman" w:hAnsi="Times New Roman"/>
          <w:color w:val="000000"/>
          <w:sz w:val="26"/>
          <w:szCs w:val="26"/>
        </w:rPr>
        <w:t>, утвержденного</w:t>
      </w:r>
      <w:r w:rsidR="002438EF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438EF">
        <w:rPr>
          <w:rFonts w:ascii="Times New Roman" w:hAnsi="Times New Roman"/>
          <w:color w:val="000000"/>
          <w:sz w:val="26"/>
          <w:szCs w:val="26"/>
        </w:rPr>
        <w:t>постановлением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Правител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ьства Челябинской области от 29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октября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201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4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года № 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523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-П </w:t>
      </w:r>
      <w:r w:rsidR="002438EF">
        <w:rPr>
          <w:rFonts w:ascii="Times New Roman" w:hAnsi="Times New Roman"/>
          <w:color w:val="000000"/>
          <w:sz w:val="26"/>
          <w:szCs w:val="26"/>
        </w:rPr>
        <w:t>(далее – прогнозный план (программа) приватизации)</w:t>
      </w:r>
      <w:r w:rsidR="00675182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в 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2015 году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состоялись аукционы по продаже пакетов акций 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="005F3A6F" w:rsidRPr="00050585">
        <w:rPr>
          <w:rFonts w:ascii="Times New Roman" w:hAnsi="Times New Roman"/>
          <w:color w:val="000000"/>
          <w:sz w:val="26"/>
          <w:szCs w:val="26"/>
        </w:rPr>
        <w:t>Евроазия</w:t>
      </w:r>
      <w:proofErr w:type="spellEnd"/>
      <w:r w:rsidR="005F3A6F" w:rsidRPr="00050585">
        <w:rPr>
          <w:rFonts w:ascii="Times New Roman" w:hAnsi="Times New Roman"/>
          <w:color w:val="000000"/>
          <w:sz w:val="26"/>
          <w:szCs w:val="26"/>
        </w:rPr>
        <w:t>» (48,69 процента уставного капитала общества), ОАО «</w:t>
      </w:r>
      <w:proofErr w:type="spellStart"/>
      <w:r w:rsidR="005F3A6F" w:rsidRPr="00050585">
        <w:rPr>
          <w:rFonts w:ascii="Times New Roman" w:hAnsi="Times New Roman"/>
          <w:color w:val="000000"/>
          <w:sz w:val="26"/>
          <w:szCs w:val="26"/>
        </w:rPr>
        <w:t>Чебаркульская</w:t>
      </w:r>
      <w:proofErr w:type="spellEnd"/>
      <w:r w:rsidR="005F3A6F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 (100 процентов уставного капитала общества), ОАО «</w:t>
      </w:r>
      <w:proofErr w:type="spellStart"/>
      <w:r w:rsidR="005F3A6F" w:rsidRPr="00050585">
        <w:rPr>
          <w:rFonts w:ascii="Times New Roman" w:hAnsi="Times New Roman"/>
          <w:color w:val="000000"/>
          <w:sz w:val="26"/>
          <w:szCs w:val="26"/>
        </w:rPr>
        <w:t>Варненская</w:t>
      </w:r>
      <w:proofErr w:type="spellEnd"/>
      <w:r w:rsidR="005F3A6F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 (100 процентов уставного капитала общества), ОАО «</w:t>
      </w:r>
      <w:proofErr w:type="spellStart"/>
      <w:r w:rsidR="005F3A6F" w:rsidRPr="00050585">
        <w:rPr>
          <w:rFonts w:ascii="Times New Roman" w:hAnsi="Times New Roman"/>
          <w:color w:val="000000"/>
          <w:sz w:val="26"/>
          <w:szCs w:val="26"/>
        </w:rPr>
        <w:t>Коркинская</w:t>
      </w:r>
      <w:proofErr w:type="spellEnd"/>
      <w:r w:rsidR="005F3A6F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100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процентов уставного капитала общества)</w:t>
      </w:r>
      <w:r w:rsidR="005F3A6F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5F3A6F" w:rsidRPr="00050585" w:rsidRDefault="005F3A6F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По требованию Министерс</w:t>
      </w:r>
      <w:r w:rsidR="00675182">
        <w:rPr>
          <w:rFonts w:ascii="Times New Roman" w:hAnsi="Times New Roman"/>
          <w:color w:val="000000"/>
          <w:sz w:val="26"/>
          <w:szCs w:val="26"/>
        </w:rPr>
        <w:t>тва выкуплены акции ОАО «Армада</w:t>
      </w:r>
      <w:r w:rsidR="00F25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75182">
        <w:rPr>
          <w:rFonts w:ascii="Times New Roman" w:hAnsi="Times New Roman"/>
          <w:color w:val="000000"/>
          <w:sz w:val="26"/>
          <w:szCs w:val="26"/>
        </w:rPr>
        <w:t>–</w:t>
      </w:r>
      <w:r w:rsidR="00F25BB0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Аутдор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 (2,21 процента уставного капитала общества).</w:t>
      </w:r>
    </w:p>
    <w:p w:rsidR="005F3A6F" w:rsidRPr="00050585" w:rsidRDefault="005F3A6F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Сумма по заключенным 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>договор</w:t>
      </w:r>
      <w:r w:rsidRPr="00050585">
        <w:rPr>
          <w:rFonts w:ascii="Times New Roman" w:hAnsi="Times New Roman"/>
          <w:color w:val="000000"/>
          <w:sz w:val="26"/>
          <w:szCs w:val="26"/>
        </w:rPr>
        <w:t>ам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 xml:space="preserve"> купли-продажи </w:t>
      </w:r>
      <w:r w:rsidRPr="00050585">
        <w:rPr>
          <w:rFonts w:ascii="Times New Roman" w:hAnsi="Times New Roman"/>
          <w:color w:val="000000"/>
          <w:sz w:val="26"/>
          <w:szCs w:val="26"/>
        </w:rPr>
        <w:t>составила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54 517 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</w:p>
    <w:p w:rsidR="005D1292" w:rsidRPr="00050585" w:rsidRDefault="00B70986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Из реестра имущества 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>указанные общества исключены.</w:t>
      </w:r>
    </w:p>
    <w:p w:rsidR="005D1292" w:rsidRPr="00050585" w:rsidRDefault="005D1292" w:rsidP="00AA015B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 состоя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лись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аукцион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ы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по продаже акций 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ОАО «Народный хлеб» (25,01 проце</w:t>
      </w:r>
      <w:r w:rsidR="008375BF">
        <w:rPr>
          <w:rFonts w:ascii="Times New Roman" w:hAnsi="Times New Roman"/>
          <w:color w:val="000000"/>
          <w:sz w:val="26"/>
          <w:szCs w:val="26"/>
        </w:rPr>
        <w:t>нта</w:t>
      </w:r>
      <w:r w:rsidR="00B70986">
        <w:rPr>
          <w:rFonts w:ascii="Times New Roman" w:hAnsi="Times New Roman"/>
          <w:color w:val="000000"/>
          <w:sz w:val="26"/>
          <w:szCs w:val="26"/>
        </w:rPr>
        <w:t xml:space="preserve"> уставного капитала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), ОАО «</w:t>
      </w:r>
      <w:proofErr w:type="spellStart"/>
      <w:r w:rsidR="00AA015B" w:rsidRPr="00050585">
        <w:rPr>
          <w:rFonts w:ascii="Times New Roman" w:hAnsi="Times New Roman"/>
          <w:color w:val="000000"/>
          <w:sz w:val="26"/>
          <w:szCs w:val="26"/>
        </w:rPr>
        <w:t>Брединская</w:t>
      </w:r>
      <w:proofErr w:type="spellEnd"/>
      <w:r w:rsidR="00AA015B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 (100 проце</w:t>
      </w:r>
      <w:r w:rsidR="00B70986">
        <w:rPr>
          <w:rFonts w:ascii="Times New Roman" w:hAnsi="Times New Roman"/>
          <w:color w:val="000000"/>
          <w:sz w:val="26"/>
          <w:szCs w:val="26"/>
        </w:rPr>
        <w:t>нтов уставного капитала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), ОАО «</w:t>
      </w:r>
      <w:proofErr w:type="spellStart"/>
      <w:r w:rsidR="00AA015B" w:rsidRPr="00050585">
        <w:rPr>
          <w:rFonts w:ascii="Times New Roman" w:hAnsi="Times New Roman"/>
          <w:color w:val="000000"/>
          <w:sz w:val="26"/>
          <w:szCs w:val="26"/>
        </w:rPr>
        <w:t>Еманжелинская</w:t>
      </w:r>
      <w:proofErr w:type="spellEnd"/>
      <w:r w:rsidR="00AA015B" w:rsidRPr="00050585">
        <w:rPr>
          <w:rFonts w:ascii="Times New Roman" w:hAnsi="Times New Roman"/>
          <w:color w:val="000000"/>
          <w:sz w:val="26"/>
          <w:szCs w:val="26"/>
        </w:rPr>
        <w:t xml:space="preserve"> городская типография» (100 процентов 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lastRenderedPageBreak/>
        <w:t>уставного капит</w:t>
      </w:r>
      <w:r w:rsidR="00B70986">
        <w:rPr>
          <w:rFonts w:ascii="Times New Roman" w:hAnsi="Times New Roman"/>
          <w:color w:val="000000"/>
          <w:sz w:val="26"/>
          <w:szCs w:val="26"/>
        </w:rPr>
        <w:t>ала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), ОАО «</w:t>
      </w:r>
      <w:proofErr w:type="spellStart"/>
      <w:r w:rsidR="00AA015B" w:rsidRPr="00050585">
        <w:rPr>
          <w:rFonts w:ascii="Times New Roman" w:hAnsi="Times New Roman"/>
          <w:color w:val="000000"/>
          <w:sz w:val="26"/>
          <w:szCs w:val="26"/>
        </w:rPr>
        <w:t>Увельская</w:t>
      </w:r>
      <w:proofErr w:type="spellEnd"/>
      <w:r w:rsidR="00AA015B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(100 проце</w:t>
      </w:r>
      <w:r w:rsidR="00B70986">
        <w:rPr>
          <w:rFonts w:ascii="Times New Roman" w:hAnsi="Times New Roman"/>
          <w:color w:val="000000"/>
          <w:sz w:val="26"/>
          <w:szCs w:val="26"/>
        </w:rPr>
        <w:t>нтов уставного капитала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), ОАО «</w:t>
      </w:r>
      <w:proofErr w:type="spellStart"/>
      <w:r w:rsidR="00AA015B" w:rsidRPr="00050585">
        <w:rPr>
          <w:rFonts w:ascii="Times New Roman" w:hAnsi="Times New Roman"/>
          <w:color w:val="000000"/>
          <w:sz w:val="26"/>
          <w:szCs w:val="26"/>
        </w:rPr>
        <w:t>Брединский</w:t>
      </w:r>
      <w:proofErr w:type="spellEnd"/>
      <w:r w:rsidR="00AA015B" w:rsidRPr="00050585">
        <w:rPr>
          <w:rFonts w:ascii="Times New Roman" w:hAnsi="Times New Roman"/>
          <w:color w:val="000000"/>
          <w:sz w:val="26"/>
          <w:szCs w:val="26"/>
        </w:rPr>
        <w:t xml:space="preserve"> элеватор» (100 проце</w:t>
      </w:r>
      <w:r w:rsidR="00B70986">
        <w:rPr>
          <w:rFonts w:ascii="Times New Roman" w:hAnsi="Times New Roman"/>
          <w:color w:val="000000"/>
          <w:sz w:val="26"/>
          <w:szCs w:val="26"/>
        </w:rPr>
        <w:t>нтов уставного капитала</w:t>
      </w:r>
      <w:r w:rsidR="00AA015B" w:rsidRPr="00050585">
        <w:rPr>
          <w:rFonts w:ascii="Times New Roman" w:hAnsi="Times New Roman"/>
          <w:color w:val="000000"/>
          <w:sz w:val="26"/>
          <w:szCs w:val="26"/>
        </w:rPr>
        <w:t>)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14. </w:t>
      </w:r>
      <w:r w:rsidR="008375BF">
        <w:rPr>
          <w:rFonts w:ascii="Times New Roman" w:hAnsi="Times New Roman"/>
          <w:color w:val="000000"/>
          <w:sz w:val="26"/>
          <w:szCs w:val="26"/>
        </w:rPr>
        <w:t>Сумма чистой прибыли, полученной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70986">
        <w:rPr>
          <w:rFonts w:ascii="Times New Roman" w:hAnsi="Times New Roman"/>
          <w:color w:val="000000"/>
          <w:sz w:val="26"/>
          <w:szCs w:val="26"/>
        </w:rPr>
        <w:t>хозяйственными обществами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,</w:t>
      </w:r>
      <w:r w:rsidR="00FC2E7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в динамике составила: 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1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– 507 млн. рублей;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2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– 901,41 млн. рублей;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3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 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–</w:t>
      </w:r>
      <w:r w:rsidR="004536FC">
        <w:rPr>
          <w:rFonts w:ascii="Times New Roman" w:hAnsi="Times New Roman"/>
          <w:color w:val="000000"/>
          <w:sz w:val="26"/>
          <w:szCs w:val="26"/>
        </w:rPr>
        <w:t xml:space="preserve"> 393,42 млн. рублей;</w:t>
      </w:r>
    </w:p>
    <w:p w:rsidR="00A00842" w:rsidRPr="00050585" w:rsidRDefault="00A00842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2014 год  – </w:t>
      </w:r>
      <w:r w:rsidR="00CD5EC9" w:rsidRPr="00050585">
        <w:rPr>
          <w:rFonts w:ascii="Times New Roman" w:hAnsi="Times New Roman"/>
          <w:color w:val="000000"/>
          <w:sz w:val="26"/>
          <w:szCs w:val="26"/>
        </w:rPr>
        <w:t>1 1</w:t>
      </w:r>
      <w:r w:rsidR="000D4B34" w:rsidRPr="00050585">
        <w:rPr>
          <w:rFonts w:ascii="Times New Roman" w:hAnsi="Times New Roman"/>
          <w:color w:val="000000"/>
          <w:sz w:val="26"/>
          <w:szCs w:val="26"/>
        </w:rPr>
        <w:t>16</w:t>
      </w:r>
      <w:r w:rsidRPr="00050585">
        <w:rPr>
          <w:rFonts w:ascii="Times New Roman" w:hAnsi="Times New Roman"/>
          <w:color w:val="000000"/>
          <w:sz w:val="26"/>
          <w:szCs w:val="26"/>
        </w:rPr>
        <w:t>,</w:t>
      </w:r>
      <w:r w:rsidR="000D4B34" w:rsidRPr="00050585">
        <w:rPr>
          <w:rFonts w:ascii="Times New Roman" w:hAnsi="Times New Roman"/>
          <w:color w:val="000000"/>
          <w:sz w:val="26"/>
          <w:szCs w:val="26"/>
        </w:rPr>
        <w:t>17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рублей;</w:t>
      </w:r>
    </w:p>
    <w:p w:rsidR="009C078F" w:rsidRPr="00050585" w:rsidRDefault="009C078F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2015 год 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>–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>1 149,95 млн. рублей.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Сумма убытка, полученного </w:t>
      </w:r>
      <w:r w:rsidR="00B70986">
        <w:rPr>
          <w:rFonts w:ascii="Times New Roman" w:hAnsi="Times New Roman"/>
          <w:color w:val="000000"/>
          <w:sz w:val="26"/>
          <w:szCs w:val="26"/>
        </w:rPr>
        <w:t>хозяйственными обществами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, в динамике составила: 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1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  – 5 175,4 млн. рублей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(в т</w:t>
      </w:r>
      <w:r w:rsidR="008375BF">
        <w:rPr>
          <w:rFonts w:ascii="Times New Roman" w:hAnsi="Times New Roman"/>
          <w:color w:val="000000"/>
          <w:sz w:val="26"/>
          <w:szCs w:val="26"/>
        </w:rPr>
        <w:t>ом числе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ООО </w:t>
      </w:r>
      <w:r w:rsidR="003D0063">
        <w:rPr>
          <w:rFonts w:ascii="Times New Roman" w:hAnsi="Times New Roman"/>
          <w:color w:val="000000"/>
          <w:sz w:val="26"/>
          <w:szCs w:val="26"/>
        </w:rPr>
        <w:t xml:space="preserve">«Челябинский тракторный завод – </w:t>
      </w:r>
      <w:proofErr w:type="spellStart"/>
      <w:r w:rsidR="003D0063"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 w:rsidR="003D0063">
        <w:rPr>
          <w:rFonts w:ascii="Times New Roman" w:hAnsi="Times New Roman"/>
          <w:color w:val="000000"/>
          <w:sz w:val="26"/>
          <w:szCs w:val="26"/>
        </w:rPr>
        <w:t xml:space="preserve">»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5 019,7 млн. руб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)</w:t>
      </w:r>
      <w:r w:rsidR="004536FC">
        <w:rPr>
          <w:rFonts w:ascii="Times New Roman" w:hAnsi="Times New Roman"/>
          <w:color w:val="000000"/>
          <w:sz w:val="26"/>
          <w:szCs w:val="26"/>
        </w:rPr>
        <w:t>;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2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  – 1 341,4 млн. рублей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(в </w:t>
      </w:r>
      <w:r w:rsidR="008375BF" w:rsidRPr="008375BF">
        <w:rPr>
          <w:rFonts w:ascii="Times New Roman" w:hAnsi="Times New Roman"/>
          <w:color w:val="000000"/>
          <w:sz w:val="26"/>
          <w:szCs w:val="26"/>
        </w:rPr>
        <w:t xml:space="preserve">том числе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ООО </w:t>
      </w:r>
      <w:r w:rsidR="003D0063">
        <w:rPr>
          <w:rFonts w:ascii="Times New Roman" w:hAnsi="Times New Roman"/>
          <w:color w:val="000000"/>
          <w:sz w:val="26"/>
          <w:szCs w:val="26"/>
        </w:rPr>
        <w:t xml:space="preserve">«Челябинский тракторный завод – </w:t>
      </w:r>
      <w:proofErr w:type="spellStart"/>
      <w:r w:rsidR="003D0063"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 w:rsidR="003D0063">
        <w:rPr>
          <w:rFonts w:ascii="Times New Roman" w:hAnsi="Times New Roman"/>
          <w:color w:val="000000"/>
          <w:sz w:val="26"/>
          <w:szCs w:val="26"/>
        </w:rPr>
        <w:t xml:space="preserve">»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1 322,41 млн. руб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)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310219" w:rsidRPr="00050585" w:rsidRDefault="0031021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3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год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– 2 549,8 млн. рублей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 (в </w:t>
      </w:r>
      <w:r w:rsidR="008375BF" w:rsidRPr="008375BF">
        <w:rPr>
          <w:rFonts w:ascii="Times New Roman" w:hAnsi="Times New Roman"/>
          <w:color w:val="000000"/>
          <w:sz w:val="26"/>
          <w:szCs w:val="26"/>
        </w:rPr>
        <w:t xml:space="preserve">том числе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 xml:space="preserve">ООО </w:t>
      </w:r>
      <w:r w:rsidR="003D0063">
        <w:rPr>
          <w:rFonts w:ascii="Times New Roman" w:hAnsi="Times New Roman"/>
          <w:color w:val="000000"/>
          <w:sz w:val="26"/>
          <w:szCs w:val="26"/>
        </w:rPr>
        <w:t xml:space="preserve">«Челябинский тракторный завод – </w:t>
      </w:r>
      <w:proofErr w:type="spellStart"/>
      <w:r w:rsidR="003D0063"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 w:rsidR="003D0063">
        <w:rPr>
          <w:rFonts w:ascii="Times New Roman" w:hAnsi="Times New Roman"/>
          <w:color w:val="000000"/>
          <w:sz w:val="26"/>
          <w:szCs w:val="26"/>
        </w:rPr>
        <w:t xml:space="preserve">» 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2 604,7 млн. руб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A00842" w:rsidRPr="00050585">
        <w:rPr>
          <w:rFonts w:ascii="Times New Roman" w:hAnsi="Times New Roman"/>
          <w:color w:val="000000"/>
          <w:sz w:val="26"/>
          <w:szCs w:val="26"/>
        </w:rPr>
        <w:t>)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A00842" w:rsidRPr="00050585" w:rsidRDefault="00A00842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2014 год – 3 </w:t>
      </w:r>
      <w:r w:rsidR="004B0EFA" w:rsidRPr="00050585">
        <w:rPr>
          <w:rFonts w:ascii="Times New Roman" w:hAnsi="Times New Roman"/>
          <w:color w:val="000000"/>
          <w:sz w:val="26"/>
          <w:szCs w:val="26"/>
        </w:rPr>
        <w:t>56</w:t>
      </w:r>
      <w:r w:rsidR="000D4B34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>,</w:t>
      </w:r>
      <w:r w:rsidR="000D4B34" w:rsidRPr="00050585">
        <w:rPr>
          <w:rFonts w:ascii="Times New Roman" w:hAnsi="Times New Roman"/>
          <w:color w:val="000000"/>
          <w:sz w:val="26"/>
          <w:szCs w:val="26"/>
        </w:rPr>
        <w:t>8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 (в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OLE_LINK1"/>
      <w:r w:rsidR="008375BF" w:rsidRPr="008375BF">
        <w:rPr>
          <w:rFonts w:ascii="Times New Roman" w:hAnsi="Times New Roman"/>
          <w:color w:val="000000"/>
          <w:sz w:val="26"/>
          <w:szCs w:val="26"/>
        </w:rPr>
        <w:t xml:space="preserve">том числе 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 xml:space="preserve">ООО </w:t>
      </w:r>
      <w:r w:rsidR="003D0063">
        <w:rPr>
          <w:rFonts w:ascii="Times New Roman" w:hAnsi="Times New Roman"/>
          <w:color w:val="000000"/>
          <w:sz w:val="26"/>
          <w:szCs w:val="26"/>
        </w:rPr>
        <w:t xml:space="preserve">«Челябинский тракторный завод – </w:t>
      </w:r>
      <w:proofErr w:type="spellStart"/>
      <w:r w:rsidR="003D0063"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 w:rsidR="003D0063">
        <w:rPr>
          <w:rFonts w:ascii="Times New Roman" w:hAnsi="Times New Roman"/>
          <w:color w:val="000000"/>
          <w:sz w:val="26"/>
          <w:szCs w:val="26"/>
        </w:rPr>
        <w:t>»</w:t>
      </w:r>
      <w:r w:rsidR="0012547E" w:rsidRPr="00050585">
        <w:rPr>
          <w:rFonts w:ascii="Times New Roman" w:hAnsi="Times New Roman"/>
          <w:color w:val="000000"/>
          <w:sz w:val="26"/>
          <w:szCs w:val="26"/>
        </w:rPr>
        <w:t xml:space="preserve"> 3 071,7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Pr="00050585">
        <w:rPr>
          <w:rFonts w:ascii="Times New Roman" w:hAnsi="Times New Roman"/>
          <w:color w:val="000000"/>
          <w:sz w:val="26"/>
          <w:szCs w:val="26"/>
        </w:rPr>
        <w:t>)</w:t>
      </w:r>
      <w:bookmarkEnd w:id="0"/>
      <w:r w:rsidR="003A2A38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CD5EC9" w:rsidRPr="00050585" w:rsidRDefault="00CD5EC9" w:rsidP="001E68D2">
      <w:pPr>
        <w:pStyle w:val="1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2015 год </w:t>
      </w:r>
      <w:r w:rsidR="0012547E" w:rsidRPr="003D0063">
        <w:rPr>
          <w:rFonts w:ascii="Times New Roman" w:hAnsi="Times New Roman"/>
          <w:color w:val="000000"/>
          <w:spacing w:val="-4"/>
          <w:sz w:val="26"/>
          <w:szCs w:val="26"/>
        </w:rPr>
        <w:t>–</w:t>
      </w:r>
      <w:r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="004B0EFA" w:rsidRPr="003D0063">
        <w:rPr>
          <w:rFonts w:ascii="Times New Roman" w:hAnsi="Times New Roman"/>
          <w:color w:val="000000"/>
          <w:spacing w:val="-4"/>
          <w:sz w:val="26"/>
          <w:szCs w:val="26"/>
        </w:rPr>
        <w:t>2</w:t>
      </w:r>
      <w:r w:rsidR="0012547E" w:rsidRPr="003D0063">
        <w:rPr>
          <w:rFonts w:ascii="Times New Roman" w:hAnsi="Times New Roman"/>
          <w:color w:val="000000"/>
          <w:spacing w:val="-4"/>
          <w:sz w:val="26"/>
          <w:szCs w:val="26"/>
        </w:rPr>
        <w:t>0</w:t>
      </w:r>
      <w:r w:rsidR="004B0EFA" w:rsidRPr="003D0063">
        <w:rPr>
          <w:rFonts w:ascii="Times New Roman" w:hAnsi="Times New Roman"/>
          <w:color w:val="000000"/>
          <w:spacing w:val="-4"/>
          <w:sz w:val="26"/>
          <w:szCs w:val="26"/>
        </w:rPr>
        <w:t>1</w:t>
      </w:r>
      <w:r w:rsidR="0012547E" w:rsidRPr="003D0063">
        <w:rPr>
          <w:rFonts w:ascii="Times New Roman" w:hAnsi="Times New Roman"/>
          <w:color w:val="000000"/>
          <w:spacing w:val="-4"/>
          <w:sz w:val="26"/>
          <w:szCs w:val="26"/>
        </w:rPr>
        <w:t>,</w:t>
      </w:r>
      <w:r w:rsidR="004B0EFA" w:rsidRPr="003D0063">
        <w:rPr>
          <w:rFonts w:ascii="Times New Roman" w:hAnsi="Times New Roman"/>
          <w:color w:val="000000"/>
          <w:spacing w:val="-4"/>
          <w:sz w:val="26"/>
          <w:szCs w:val="26"/>
        </w:rPr>
        <w:t>1</w:t>
      </w:r>
      <w:r w:rsidR="0012547E"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 млн. рублей </w:t>
      </w:r>
      <w:r w:rsidR="008E03D6"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(в </w:t>
      </w:r>
      <w:r w:rsidR="008375BF" w:rsidRPr="003D0063">
        <w:rPr>
          <w:rFonts w:ascii="Times New Roman" w:hAnsi="Times New Roman"/>
          <w:color w:val="000000"/>
          <w:spacing w:val="-4"/>
          <w:sz w:val="26"/>
          <w:szCs w:val="26"/>
        </w:rPr>
        <w:t>том числе</w:t>
      </w:r>
      <w:r w:rsidR="008E03D6"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 ООО </w:t>
      </w:r>
      <w:r w:rsidR="003D0063" w:rsidRPr="003D0063">
        <w:rPr>
          <w:rFonts w:ascii="Times New Roman" w:hAnsi="Times New Roman"/>
          <w:color w:val="000000"/>
          <w:spacing w:val="-4"/>
          <w:sz w:val="26"/>
          <w:szCs w:val="26"/>
        </w:rPr>
        <w:t xml:space="preserve">«Челябинский тракторный завод – </w:t>
      </w:r>
      <w:proofErr w:type="spellStart"/>
      <w:r w:rsidR="003D0063"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 w:rsidR="003D0063">
        <w:rPr>
          <w:rFonts w:ascii="Times New Roman" w:hAnsi="Times New Roman"/>
          <w:color w:val="000000"/>
          <w:sz w:val="26"/>
          <w:szCs w:val="26"/>
        </w:rPr>
        <w:t xml:space="preserve">» </w:t>
      </w:r>
      <w:r w:rsidR="008E03D6" w:rsidRPr="00050585">
        <w:rPr>
          <w:rFonts w:ascii="Times New Roman" w:hAnsi="Times New Roman"/>
          <w:color w:val="000000"/>
          <w:sz w:val="26"/>
          <w:szCs w:val="26"/>
        </w:rPr>
        <w:t>140,3 млн. руб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8E03D6" w:rsidRPr="00050585">
        <w:rPr>
          <w:rFonts w:ascii="Times New Roman" w:hAnsi="Times New Roman"/>
          <w:color w:val="000000"/>
          <w:sz w:val="26"/>
          <w:szCs w:val="26"/>
        </w:rPr>
        <w:t>)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310219" w:rsidRPr="003D0063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6"/>
          <w:szCs w:val="26"/>
        </w:rPr>
      </w:pPr>
      <w:r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15. В </w:t>
      </w:r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>4</w:t>
      </w:r>
      <w:r w:rsidR="00C87D75"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 </w:t>
      </w:r>
      <w:r w:rsidR="00B70986" w:rsidRPr="003D0063">
        <w:rPr>
          <w:rFonts w:ascii="Times New Roman" w:hAnsi="Times New Roman"/>
          <w:color w:val="000000"/>
          <w:spacing w:val="-6"/>
          <w:sz w:val="26"/>
          <w:szCs w:val="26"/>
        </w:rPr>
        <w:t>хозяйственных обществах</w:t>
      </w:r>
      <w:r w:rsidR="00C87D75"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: </w:t>
      </w:r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>ОАО «</w:t>
      </w:r>
      <w:proofErr w:type="spellStart"/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>Брединская</w:t>
      </w:r>
      <w:proofErr w:type="spellEnd"/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 типография», АО «Областной аптечный склад», ОАО «</w:t>
      </w:r>
      <w:proofErr w:type="spellStart"/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>Челябоблкоммунэнерго</w:t>
      </w:r>
      <w:proofErr w:type="spellEnd"/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», АО </w:t>
      </w:r>
      <w:r w:rsidR="003D0063"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«Челябинское полиграфическое объединение «Книга» </w:t>
      </w:r>
      <w:r w:rsidRPr="003D0063">
        <w:rPr>
          <w:rFonts w:ascii="Times New Roman" w:hAnsi="Times New Roman"/>
          <w:color w:val="000000"/>
          <w:spacing w:val="-6"/>
          <w:sz w:val="26"/>
          <w:szCs w:val="26"/>
        </w:rPr>
        <w:t>– принято решение о выплате дивидендов по итогам 201</w:t>
      </w:r>
      <w:r w:rsidR="0082650D" w:rsidRPr="003D0063">
        <w:rPr>
          <w:rFonts w:ascii="Times New Roman" w:hAnsi="Times New Roman"/>
          <w:color w:val="000000"/>
          <w:spacing w:val="-6"/>
          <w:sz w:val="26"/>
          <w:szCs w:val="26"/>
        </w:rPr>
        <w:t>5</w:t>
      </w:r>
      <w:r w:rsidRPr="003D0063">
        <w:rPr>
          <w:rFonts w:ascii="Times New Roman" w:hAnsi="Times New Roman"/>
          <w:color w:val="000000"/>
          <w:spacing w:val="-6"/>
          <w:sz w:val="26"/>
          <w:szCs w:val="26"/>
        </w:rPr>
        <w:t xml:space="preserve"> года.</w:t>
      </w:r>
    </w:p>
    <w:p w:rsidR="00310219" w:rsidRPr="00050585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Общая сумма дивидендов, поступивших в областной бюджет, составила:</w:t>
      </w:r>
    </w:p>
    <w:p w:rsidR="00310219" w:rsidRPr="00050585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2012 год (по итогам 2011 года) – 4,9 млн. рублей;</w:t>
      </w:r>
    </w:p>
    <w:p w:rsidR="00310219" w:rsidRPr="00050585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2013 год (по итогам</w:t>
      </w:r>
      <w:r w:rsidR="00BC5C8D" w:rsidRPr="00050585">
        <w:rPr>
          <w:rFonts w:ascii="Times New Roman" w:hAnsi="Times New Roman"/>
          <w:color w:val="000000"/>
          <w:sz w:val="26"/>
          <w:szCs w:val="26"/>
        </w:rPr>
        <w:t xml:space="preserve"> 2012 года) – 13,56 млн. рублей;</w:t>
      </w:r>
    </w:p>
    <w:p w:rsidR="00310219" w:rsidRPr="00050585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2014 год (по итога</w:t>
      </w:r>
      <w:r w:rsidR="00C4742F" w:rsidRPr="00050585">
        <w:rPr>
          <w:rFonts w:ascii="Times New Roman" w:hAnsi="Times New Roman"/>
          <w:color w:val="000000"/>
          <w:sz w:val="26"/>
          <w:szCs w:val="26"/>
        </w:rPr>
        <w:t>м 2013 года) – 16,8 млн. рублей</w:t>
      </w:r>
      <w:r w:rsidR="00BC5C8D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C4742F" w:rsidRPr="00050585" w:rsidRDefault="00C4742F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2015 год</w:t>
      </w:r>
      <w:r w:rsidR="00BC5C8D" w:rsidRPr="00050585">
        <w:rPr>
          <w:rFonts w:ascii="Times New Roman" w:hAnsi="Times New Roman"/>
          <w:color w:val="000000"/>
          <w:sz w:val="26"/>
          <w:szCs w:val="26"/>
        </w:rPr>
        <w:t xml:space="preserve"> (по итог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ам 2014 года) – 7,6 млн. рублей;</w:t>
      </w:r>
    </w:p>
    <w:p w:rsidR="0082650D" w:rsidRPr="00050585" w:rsidRDefault="0082650D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2016 год (по итогам 2015 года) – 11,4 млн. рублей</w:t>
      </w:r>
      <w:r w:rsidR="003A2A38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310219" w:rsidRPr="00050585" w:rsidRDefault="00310219" w:rsidP="001E68D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16. Участие Челябинской области в управлении </w:t>
      </w:r>
      <w:r w:rsidR="009C4FF4">
        <w:rPr>
          <w:rFonts w:ascii="Times New Roman" w:hAnsi="Times New Roman"/>
          <w:color w:val="000000"/>
          <w:sz w:val="26"/>
          <w:szCs w:val="26"/>
        </w:rPr>
        <w:t>хозяйственными обществами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, акционером (участником) которых она является, осуществляется в соответствии с </w:t>
      </w: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законодательством Российской Федерации и Челябинской области через представителей Челябинской области в органах управления указанных обществ, список которых на 201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 утвержден постановлением Правительства Челябинской области от 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19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 xml:space="preserve"> ноября 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 xml:space="preserve">2014 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 xml:space="preserve">года 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№ 598-П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 списке представителей Челябинской области в органах управления хозяйственных обществ, акции (доли в уставных капиталах) которых находятся в государственной собственности Челябинской области, на 201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2438EF">
        <w:rPr>
          <w:rFonts w:ascii="Times New Roman" w:hAnsi="Times New Roman"/>
          <w:color w:val="000000"/>
          <w:sz w:val="26"/>
          <w:szCs w:val="26"/>
        </w:rPr>
        <w:t xml:space="preserve"> (в редакции постановлений Правительства Челябинской области</w:t>
      </w:r>
      <w:r w:rsidR="00675182">
        <w:rPr>
          <w:rFonts w:ascii="Times New Roman" w:hAnsi="Times New Roman"/>
          <w:color w:val="000000"/>
          <w:sz w:val="26"/>
          <w:szCs w:val="26"/>
        </w:rPr>
        <w:t xml:space="preserve"> от 17 апреля 2015 года № 206-П,</w:t>
      </w:r>
      <w:r w:rsidR="002438EF">
        <w:rPr>
          <w:rFonts w:ascii="Times New Roman" w:hAnsi="Times New Roman"/>
          <w:color w:val="000000"/>
          <w:sz w:val="26"/>
          <w:szCs w:val="26"/>
        </w:rPr>
        <w:t xml:space="preserve"> от 17 ноября 2015 года № 582-П)</w:t>
      </w:r>
      <w:r w:rsidR="0082650D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3E0350" w:rsidRPr="00050585" w:rsidRDefault="005D1292" w:rsidP="003E0350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17. </w:t>
      </w:r>
      <w:r w:rsidR="003E0350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прогнозным планом (программой) приватизации </w:t>
      </w:r>
      <w:r w:rsidR="008375BF">
        <w:rPr>
          <w:rFonts w:ascii="Times New Roman" w:hAnsi="Times New Roman" w:cs="Times New Roman"/>
          <w:color w:val="000000"/>
          <w:sz w:val="26"/>
          <w:szCs w:val="26"/>
        </w:rPr>
        <w:t>в 2016</w:t>
      </w:r>
      <w:r w:rsidR="008375BF" w:rsidRPr="008375BF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438EF">
        <w:rPr>
          <w:rFonts w:ascii="Times New Roman" w:hAnsi="Times New Roman" w:cs="Times New Roman"/>
          <w:color w:val="000000"/>
          <w:sz w:val="26"/>
          <w:szCs w:val="26"/>
        </w:rPr>
        <w:t>2017 годах</w:t>
      </w:r>
      <w:r w:rsidR="003E0350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приватизации подлежат</w:t>
      </w:r>
      <w:r w:rsidR="003E0350" w:rsidRPr="00050585">
        <w:rPr>
          <w:rFonts w:ascii="Times New Roman" w:hAnsi="Times New Roman"/>
          <w:color w:val="000000"/>
          <w:sz w:val="26"/>
          <w:szCs w:val="26"/>
        </w:rPr>
        <w:t xml:space="preserve"> акции (доли в уставных капиталах) следующих хозяйственных обществ:</w:t>
      </w:r>
    </w:p>
    <w:p w:rsidR="005D1292" w:rsidRPr="00050585" w:rsidRDefault="009C4FF4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5D1292" w:rsidRPr="00050585">
        <w:rPr>
          <w:rFonts w:ascii="Times New Roman" w:hAnsi="Times New Roman"/>
          <w:color w:val="000000"/>
          <w:sz w:val="26"/>
          <w:szCs w:val="26"/>
        </w:rPr>
        <w:t>Челябоблкоммунэнерго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 xml:space="preserve"> (47,88 процента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D9277F" w:rsidRPr="00050585">
        <w:rPr>
          <w:rFonts w:ascii="Times New Roman" w:hAnsi="Times New Roman"/>
          <w:color w:val="000000"/>
          <w:sz w:val="26"/>
          <w:szCs w:val="26"/>
        </w:rPr>
        <w:t>Аракульский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рыборазводный завод» (100 процентов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«Народный хлеб» (25,01 процента уставного капитала);</w:t>
      </w:r>
    </w:p>
    <w:p w:rsidR="003F3581" w:rsidRPr="00C12D77" w:rsidRDefault="009C4FF4" w:rsidP="00336588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«Челябинский городской молочный комбинат» (1,86 процента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«Фармацевтическая фабрика» (100 процентов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D9277F" w:rsidRPr="00050585">
        <w:rPr>
          <w:rFonts w:ascii="Times New Roman" w:hAnsi="Times New Roman"/>
          <w:color w:val="000000"/>
          <w:sz w:val="26"/>
          <w:szCs w:val="26"/>
        </w:rPr>
        <w:t>Брединская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 (100 процентов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D9277F" w:rsidRPr="00050585">
        <w:rPr>
          <w:rFonts w:ascii="Times New Roman" w:hAnsi="Times New Roman"/>
          <w:color w:val="000000"/>
          <w:sz w:val="26"/>
          <w:szCs w:val="26"/>
        </w:rPr>
        <w:t>Еманжелинская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городская типография» (100 процентов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D9277F" w:rsidRPr="00050585">
        <w:rPr>
          <w:rFonts w:ascii="Times New Roman" w:hAnsi="Times New Roman"/>
          <w:color w:val="000000"/>
          <w:sz w:val="26"/>
          <w:szCs w:val="26"/>
        </w:rPr>
        <w:t>Увельская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 (100 процентов уставного капитала);</w:t>
      </w:r>
    </w:p>
    <w:p w:rsidR="00D9277F" w:rsidRPr="00050585" w:rsidRDefault="00336588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="009C4FF4">
        <w:rPr>
          <w:rFonts w:ascii="Times New Roman" w:hAnsi="Times New Roman"/>
          <w:color w:val="000000"/>
          <w:sz w:val="26"/>
          <w:szCs w:val="26"/>
        </w:rPr>
        <w:t>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D9277F" w:rsidRPr="00050585">
        <w:rPr>
          <w:rFonts w:ascii="Times New Roman" w:hAnsi="Times New Roman"/>
          <w:color w:val="000000"/>
          <w:sz w:val="26"/>
          <w:szCs w:val="26"/>
        </w:rPr>
        <w:t>Челябинвестбанк</w:t>
      </w:r>
      <w:proofErr w:type="spellEnd"/>
      <w:r w:rsidR="00D9277F" w:rsidRPr="00050585">
        <w:rPr>
          <w:rFonts w:ascii="Times New Roman" w:hAnsi="Times New Roman"/>
          <w:color w:val="000000"/>
          <w:sz w:val="26"/>
          <w:szCs w:val="26"/>
        </w:rPr>
        <w:t>» (0,0000000435 процента уставного капитала);</w:t>
      </w:r>
    </w:p>
    <w:p w:rsidR="00D9277F" w:rsidRPr="00050585" w:rsidRDefault="009C4FF4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АО</w:t>
      </w:r>
      <w:r w:rsidR="003237FB">
        <w:rPr>
          <w:rFonts w:ascii="Times New Roman" w:hAnsi="Times New Roman"/>
          <w:color w:val="000000"/>
          <w:sz w:val="26"/>
          <w:szCs w:val="26"/>
        </w:rPr>
        <w:t xml:space="preserve"> «Газпром г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азораспределение Челябинск» (49 процентов уставного капитала);</w:t>
      </w:r>
    </w:p>
    <w:p w:rsidR="00336588" w:rsidRDefault="00FE5182" w:rsidP="00D9277F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АО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 xml:space="preserve"> «Челябинское полиграфическое объединение «Книга» (10</w:t>
      </w:r>
      <w:r w:rsidR="00851F67" w:rsidRPr="00050585">
        <w:rPr>
          <w:rFonts w:ascii="Times New Roman" w:hAnsi="Times New Roman"/>
          <w:color w:val="000000"/>
          <w:sz w:val="26"/>
          <w:szCs w:val="26"/>
        </w:rPr>
        <w:t>0 процентов уставного капитала)</w:t>
      </w:r>
      <w:r w:rsidR="00336588">
        <w:rPr>
          <w:rFonts w:ascii="Times New Roman" w:hAnsi="Times New Roman"/>
          <w:color w:val="000000"/>
          <w:sz w:val="26"/>
          <w:szCs w:val="26"/>
        </w:rPr>
        <w:t>;</w:t>
      </w:r>
    </w:p>
    <w:p w:rsidR="00336588" w:rsidRDefault="00336588" w:rsidP="00336588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ООО «Челябинский тракторный завод –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Уралтрак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» (</w:t>
      </w:r>
      <w:r w:rsidRPr="008375BF">
        <w:rPr>
          <w:rFonts w:ascii="Times New Roman" w:eastAsia="Calibri" w:hAnsi="Times New Roman"/>
          <w:sz w:val="26"/>
          <w:szCs w:val="26"/>
          <w:lang w:eastAsia="ru-RU"/>
        </w:rPr>
        <w:t>15,7453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8375BF">
        <w:rPr>
          <w:rFonts w:ascii="Times New Roman" w:hAnsi="Times New Roman"/>
          <w:color w:val="000000"/>
          <w:sz w:val="26"/>
          <w:szCs w:val="26"/>
        </w:rPr>
        <w:t>процента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уставного капитала)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D9277F" w:rsidRPr="00050585" w:rsidRDefault="00336588" w:rsidP="00336588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ООО «Технопарк </w:t>
      </w:r>
      <w:r w:rsidR="00575AE9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Тракторозаводский</w:t>
      </w:r>
      <w:proofErr w:type="spellEnd"/>
      <w:r w:rsidRPr="008375BF">
        <w:rPr>
          <w:rFonts w:ascii="Times New Roman" w:hAnsi="Times New Roman"/>
          <w:color w:val="000000"/>
          <w:sz w:val="26"/>
          <w:szCs w:val="26"/>
        </w:rPr>
        <w:t>» (</w:t>
      </w:r>
      <w:r w:rsidRPr="008375BF">
        <w:rPr>
          <w:rFonts w:ascii="Times New Roman" w:eastAsia="Calibri" w:hAnsi="Times New Roman"/>
          <w:sz w:val="26"/>
          <w:szCs w:val="26"/>
          <w:lang w:eastAsia="ru-RU"/>
        </w:rPr>
        <w:t xml:space="preserve">19,045 </w:t>
      </w:r>
      <w:r w:rsidR="008375BF">
        <w:rPr>
          <w:rFonts w:ascii="Times New Roman" w:hAnsi="Times New Roman"/>
          <w:color w:val="000000"/>
          <w:sz w:val="26"/>
          <w:szCs w:val="26"/>
        </w:rPr>
        <w:t>процента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уставного капитала)</w:t>
      </w:r>
      <w:r w:rsidR="00851F67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5D1292" w:rsidRPr="00050585" w:rsidRDefault="001174D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Данный перечень будет корректироваться 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>с учетом итогов деятельн</w:t>
      </w:r>
      <w:r w:rsidR="00336588">
        <w:rPr>
          <w:rFonts w:ascii="Times New Roman" w:hAnsi="Times New Roman"/>
          <w:color w:val="000000"/>
          <w:sz w:val="26"/>
          <w:szCs w:val="26"/>
        </w:rPr>
        <w:t>ости акционерных обществ</w:t>
      </w:r>
      <w:r w:rsidR="005D1292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FE5182" w:rsidRDefault="00310219" w:rsidP="00FE518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 xml:space="preserve">18. </w:t>
      </w:r>
      <w:r w:rsidR="00FE5182">
        <w:rPr>
          <w:rFonts w:ascii="Times New Roman" w:hAnsi="Times New Roman"/>
          <w:color w:val="000000"/>
          <w:sz w:val="26"/>
          <w:szCs w:val="26"/>
        </w:rPr>
        <w:t>Министерством</w:t>
      </w:r>
      <w:r w:rsidR="00FE5182" w:rsidRPr="003A631A">
        <w:rPr>
          <w:rFonts w:ascii="Times New Roman" w:hAnsi="Times New Roman"/>
          <w:color w:val="000000"/>
          <w:sz w:val="26"/>
          <w:szCs w:val="26"/>
        </w:rPr>
        <w:t xml:space="preserve"> проведена оценка </w:t>
      </w:r>
      <w:r w:rsidR="00FE5182">
        <w:rPr>
          <w:rFonts w:ascii="Times New Roman" w:hAnsi="Times New Roman"/>
          <w:color w:val="000000"/>
          <w:sz w:val="26"/>
          <w:szCs w:val="26"/>
        </w:rPr>
        <w:t xml:space="preserve">эффективности </w:t>
      </w:r>
      <w:r w:rsidR="00FE5182" w:rsidRPr="003A631A">
        <w:rPr>
          <w:rFonts w:ascii="Times New Roman" w:hAnsi="Times New Roman"/>
          <w:color w:val="000000"/>
          <w:sz w:val="26"/>
          <w:szCs w:val="26"/>
        </w:rPr>
        <w:t xml:space="preserve">деятельности </w:t>
      </w:r>
      <w:r w:rsidR="00FE5182">
        <w:rPr>
          <w:rFonts w:ascii="Times New Roman" w:hAnsi="Times New Roman"/>
          <w:color w:val="000000"/>
          <w:sz w:val="26"/>
          <w:szCs w:val="26"/>
        </w:rPr>
        <w:t>16 хозяйс</w:t>
      </w:r>
      <w:r w:rsidR="00FE5182">
        <w:rPr>
          <w:rFonts w:ascii="Times New Roman" w:hAnsi="Times New Roman"/>
          <w:color w:val="000000"/>
          <w:sz w:val="26"/>
          <w:szCs w:val="26"/>
        </w:rPr>
        <w:t>т</w:t>
      </w:r>
      <w:r w:rsidR="00FE5182">
        <w:rPr>
          <w:rFonts w:ascii="Times New Roman" w:hAnsi="Times New Roman"/>
          <w:color w:val="000000"/>
          <w:sz w:val="26"/>
          <w:szCs w:val="26"/>
        </w:rPr>
        <w:t>венных обществ</w:t>
      </w:r>
      <w:r w:rsidR="00FE5182" w:rsidRPr="003A631A">
        <w:rPr>
          <w:rFonts w:ascii="Times New Roman" w:hAnsi="Times New Roman"/>
          <w:color w:val="000000"/>
          <w:sz w:val="26"/>
          <w:szCs w:val="26"/>
        </w:rPr>
        <w:t xml:space="preserve"> с использованием системы критериев</w:t>
      </w:r>
      <w:r w:rsidR="00FE5182">
        <w:rPr>
          <w:rFonts w:ascii="Times New Roman" w:hAnsi="Times New Roman"/>
          <w:color w:val="000000"/>
          <w:sz w:val="26"/>
          <w:szCs w:val="26"/>
        </w:rPr>
        <w:t xml:space="preserve"> оценки</w:t>
      </w:r>
      <w:r w:rsidR="00FE5182" w:rsidRPr="003A631A">
        <w:rPr>
          <w:rFonts w:ascii="Times New Roman" w:hAnsi="Times New Roman"/>
          <w:color w:val="000000"/>
          <w:sz w:val="26"/>
          <w:szCs w:val="26"/>
        </w:rPr>
        <w:t xml:space="preserve"> эффективности </w:t>
      </w:r>
      <w:r w:rsidR="00FE5182">
        <w:rPr>
          <w:rFonts w:ascii="Times New Roman" w:hAnsi="Times New Roman"/>
          <w:color w:val="000000"/>
          <w:sz w:val="26"/>
          <w:szCs w:val="26"/>
        </w:rPr>
        <w:t>упра</w:t>
      </w:r>
      <w:r w:rsidR="00FE5182">
        <w:rPr>
          <w:rFonts w:ascii="Times New Roman" w:hAnsi="Times New Roman"/>
          <w:color w:val="000000"/>
          <w:sz w:val="26"/>
          <w:szCs w:val="26"/>
        </w:rPr>
        <w:t>в</w:t>
      </w:r>
      <w:r w:rsidR="00FE5182">
        <w:rPr>
          <w:rFonts w:ascii="Times New Roman" w:hAnsi="Times New Roman"/>
          <w:color w:val="000000"/>
          <w:sz w:val="26"/>
          <w:szCs w:val="26"/>
        </w:rPr>
        <w:t>ления имуществом</w:t>
      </w:r>
      <w:r w:rsidR="00FE5182" w:rsidRPr="003A631A">
        <w:rPr>
          <w:rFonts w:ascii="Times New Roman" w:hAnsi="Times New Roman"/>
          <w:color w:val="000000"/>
          <w:sz w:val="26"/>
          <w:szCs w:val="26"/>
        </w:rPr>
        <w:t>.</w:t>
      </w:r>
    </w:p>
    <w:p w:rsidR="00FE5182" w:rsidRPr="003A631A" w:rsidRDefault="00FE5182" w:rsidP="00FE518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A631A">
        <w:rPr>
          <w:rFonts w:ascii="Times New Roman" w:hAnsi="Times New Roman"/>
          <w:sz w:val="26"/>
          <w:szCs w:val="26"/>
        </w:rPr>
        <w:t xml:space="preserve">Результаты </w:t>
      </w:r>
      <w:r>
        <w:rPr>
          <w:rFonts w:ascii="Times New Roman" w:hAnsi="Times New Roman"/>
          <w:sz w:val="26"/>
          <w:szCs w:val="26"/>
        </w:rPr>
        <w:t xml:space="preserve">указанной </w:t>
      </w:r>
      <w:r w:rsidRPr="003A631A">
        <w:rPr>
          <w:rFonts w:ascii="Times New Roman" w:hAnsi="Times New Roman"/>
          <w:sz w:val="26"/>
          <w:szCs w:val="26"/>
        </w:rPr>
        <w:t xml:space="preserve">оценки показали, что </w:t>
      </w:r>
      <w:r>
        <w:rPr>
          <w:rFonts w:ascii="Times New Roman" w:hAnsi="Times New Roman"/>
          <w:sz w:val="26"/>
          <w:szCs w:val="26"/>
        </w:rPr>
        <w:t>5 хозяйственных обществ</w:t>
      </w:r>
      <w:r w:rsidRPr="003A631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r w:rsidRPr="003A631A">
        <w:rPr>
          <w:rFonts w:ascii="Times New Roman" w:hAnsi="Times New Roman"/>
          <w:sz w:val="26"/>
          <w:szCs w:val="26"/>
        </w:rPr>
        <w:t>33 пр</w:t>
      </w:r>
      <w:r w:rsidRPr="003A631A">
        <w:rPr>
          <w:rFonts w:ascii="Times New Roman" w:hAnsi="Times New Roman"/>
          <w:sz w:val="26"/>
          <w:szCs w:val="26"/>
        </w:rPr>
        <w:t>о</w:t>
      </w:r>
      <w:r w:rsidRPr="003A631A">
        <w:rPr>
          <w:rFonts w:ascii="Times New Roman" w:hAnsi="Times New Roman"/>
          <w:sz w:val="26"/>
          <w:szCs w:val="26"/>
        </w:rPr>
        <w:t>цента</w:t>
      </w:r>
      <w:r>
        <w:rPr>
          <w:rFonts w:ascii="Times New Roman" w:hAnsi="Times New Roman"/>
          <w:sz w:val="26"/>
          <w:szCs w:val="26"/>
        </w:rPr>
        <w:t>)</w:t>
      </w:r>
      <w:r w:rsidRPr="003A631A">
        <w:rPr>
          <w:rFonts w:ascii="Times New Roman" w:hAnsi="Times New Roman"/>
          <w:sz w:val="26"/>
          <w:szCs w:val="26"/>
        </w:rPr>
        <w:t xml:space="preserve"> относятся к стабильно работающим</w:t>
      </w:r>
      <w:r>
        <w:rPr>
          <w:rFonts w:ascii="Times New Roman" w:hAnsi="Times New Roman"/>
          <w:sz w:val="26"/>
          <w:szCs w:val="26"/>
        </w:rPr>
        <w:t xml:space="preserve"> организациям</w:t>
      </w:r>
      <w:r w:rsidRPr="003A631A">
        <w:rPr>
          <w:rFonts w:ascii="Times New Roman" w:hAnsi="Times New Roman"/>
          <w:sz w:val="26"/>
          <w:szCs w:val="26"/>
        </w:rPr>
        <w:t>, деятельность которых явл</w:t>
      </w:r>
      <w:r w:rsidRPr="003A631A">
        <w:rPr>
          <w:rFonts w:ascii="Times New Roman" w:hAnsi="Times New Roman"/>
          <w:sz w:val="26"/>
          <w:szCs w:val="26"/>
        </w:rPr>
        <w:t>я</w:t>
      </w:r>
      <w:r w:rsidRPr="003A631A">
        <w:rPr>
          <w:rFonts w:ascii="Times New Roman" w:hAnsi="Times New Roman"/>
          <w:sz w:val="26"/>
          <w:szCs w:val="26"/>
        </w:rPr>
        <w:t xml:space="preserve">ется удовлетворительной, </w:t>
      </w:r>
      <w:r>
        <w:rPr>
          <w:rFonts w:ascii="Times New Roman" w:hAnsi="Times New Roman"/>
          <w:sz w:val="26"/>
          <w:szCs w:val="26"/>
        </w:rPr>
        <w:t>11 хозяйственных обществ</w:t>
      </w:r>
      <w:r w:rsidRPr="003A631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r w:rsidRPr="003A631A">
        <w:rPr>
          <w:rFonts w:ascii="Times New Roman" w:hAnsi="Times New Roman"/>
          <w:sz w:val="26"/>
          <w:szCs w:val="26"/>
        </w:rPr>
        <w:t>67 процентов</w:t>
      </w:r>
      <w:r>
        <w:rPr>
          <w:rFonts w:ascii="Times New Roman" w:hAnsi="Times New Roman"/>
          <w:sz w:val="26"/>
          <w:szCs w:val="26"/>
        </w:rPr>
        <w:t>)</w:t>
      </w:r>
      <w:r w:rsidRPr="003A631A">
        <w:rPr>
          <w:rFonts w:ascii="Times New Roman" w:hAnsi="Times New Roman"/>
          <w:sz w:val="26"/>
          <w:szCs w:val="26"/>
        </w:rPr>
        <w:t xml:space="preserve"> относятся к н</w:t>
      </w:r>
      <w:r w:rsidRPr="003A631A">
        <w:rPr>
          <w:rFonts w:ascii="Times New Roman" w:hAnsi="Times New Roman"/>
          <w:sz w:val="26"/>
          <w:szCs w:val="26"/>
        </w:rPr>
        <w:t>е</w:t>
      </w:r>
      <w:r w:rsidRPr="003A631A">
        <w:rPr>
          <w:rFonts w:ascii="Times New Roman" w:hAnsi="Times New Roman"/>
          <w:sz w:val="26"/>
          <w:szCs w:val="26"/>
        </w:rPr>
        <w:t>удовлетворительно работающим, их деятельность неэффективна.</w:t>
      </w:r>
    </w:p>
    <w:p w:rsidR="00FE5182" w:rsidRPr="003A631A" w:rsidRDefault="00FE5182" w:rsidP="00FE518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 xml:space="preserve">Результаты </w:t>
      </w:r>
      <w:r>
        <w:rPr>
          <w:rFonts w:ascii="Times New Roman" w:hAnsi="Times New Roman"/>
          <w:color w:val="000000"/>
          <w:sz w:val="26"/>
          <w:szCs w:val="26"/>
        </w:rPr>
        <w:t xml:space="preserve">соответствующей </w:t>
      </w:r>
      <w:r w:rsidRPr="003A631A">
        <w:rPr>
          <w:rFonts w:ascii="Times New Roman" w:hAnsi="Times New Roman"/>
          <w:color w:val="000000"/>
          <w:sz w:val="26"/>
          <w:szCs w:val="26"/>
        </w:rPr>
        <w:t>оценки используются при подготовке управле</w:t>
      </w:r>
      <w:r w:rsidRPr="003A631A">
        <w:rPr>
          <w:rFonts w:ascii="Times New Roman" w:hAnsi="Times New Roman"/>
          <w:color w:val="000000"/>
          <w:sz w:val="26"/>
          <w:szCs w:val="26"/>
        </w:rPr>
        <w:t>н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ческих решений в отношении указанных организаций (включение </w:t>
      </w:r>
      <w:r>
        <w:rPr>
          <w:rFonts w:ascii="Times New Roman" w:hAnsi="Times New Roman"/>
          <w:color w:val="000000"/>
          <w:sz w:val="26"/>
          <w:szCs w:val="26"/>
        </w:rPr>
        <w:t>хозяйственных о</w:t>
      </w:r>
      <w:r>
        <w:rPr>
          <w:rFonts w:ascii="Times New Roman" w:hAnsi="Times New Roman"/>
          <w:color w:val="000000"/>
          <w:sz w:val="26"/>
          <w:szCs w:val="26"/>
        </w:rPr>
        <w:t>б</w:t>
      </w:r>
      <w:r>
        <w:rPr>
          <w:rFonts w:ascii="Times New Roman" w:hAnsi="Times New Roman"/>
          <w:color w:val="000000"/>
          <w:sz w:val="26"/>
          <w:szCs w:val="26"/>
        </w:rPr>
        <w:t>ществ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в программу приватизации, реорганизация или ликвидация хозяйственных о</w:t>
      </w:r>
      <w:r w:rsidRPr="003A631A">
        <w:rPr>
          <w:rFonts w:ascii="Times New Roman" w:hAnsi="Times New Roman"/>
          <w:color w:val="000000"/>
          <w:sz w:val="26"/>
          <w:szCs w:val="26"/>
        </w:rPr>
        <w:t>б</w:t>
      </w:r>
      <w:r>
        <w:rPr>
          <w:rFonts w:ascii="Times New Roman" w:hAnsi="Times New Roman"/>
          <w:color w:val="000000"/>
          <w:sz w:val="26"/>
          <w:szCs w:val="26"/>
        </w:rPr>
        <w:t>ществ и другие</w:t>
      </w:r>
      <w:r w:rsidRPr="003A631A">
        <w:rPr>
          <w:rFonts w:ascii="Times New Roman" w:hAnsi="Times New Roman"/>
          <w:color w:val="000000"/>
          <w:sz w:val="26"/>
          <w:szCs w:val="26"/>
        </w:rPr>
        <w:t>).</w:t>
      </w:r>
    </w:p>
    <w:p w:rsidR="00310219" w:rsidRPr="00050585" w:rsidRDefault="00310219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3005B" w:rsidRPr="00050585" w:rsidRDefault="00757C6C" w:rsidP="00FE34FB">
      <w:pPr>
        <w:tabs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5. </w:t>
      </w:r>
      <w:r w:rsidR="0073005B"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</w:t>
      </w: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УПРАВЛЕНИЕ ЖИЛИЩНЫМ ФОНДОМ, </w:t>
      </w:r>
    </w:p>
    <w:p w:rsidR="0073005B" w:rsidRPr="00050585" w:rsidRDefault="0073005B" w:rsidP="00FE34FB">
      <w:pPr>
        <w:tabs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НАХОДЯЩИМСЯ В ГОСУДАРСТВЕННОЙ </w:t>
      </w:r>
    </w:p>
    <w:p w:rsidR="00757C6C" w:rsidRPr="00050585" w:rsidRDefault="0073005B" w:rsidP="00FE34FB">
      <w:pPr>
        <w:tabs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СОБСТВЕННОСТИ ЧЕЛЯБИНСКОЙ ОБЛАСТИ</w:t>
      </w:r>
    </w:p>
    <w:p w:rsidR="005E4572" w:rsidRPr="00050585" w:rsidRDefault="005E4572" w:rsidP="00FE34FB">
      <w:pPr>
        <w:pStyle w:val="1"/>
        <w:tabs>
          <w:tab w:val="left" w:pos="0"/>
        </w:tabs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6B2FBF" w:rsidRPr="00050585" w:rsidRDefault="00CB2621" w:rsidP="006B2FBF">
      <w:pPr>
        <w:pStyle w:val="aa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19. </w:t>
      </w:r>
      <w:r w:rsidR="006B2FBF" w:rsidRPr="00050585">
        <w:rPr>
          <w:rFonts w:ascii="Times New Roman" w:eastAsia="Times New Roman" w:hAnsi="Times New Roman"/>
          <w:color w:val="000000"/>
          <w:sz w:val="26"/>
          <w:szCs w:val="26"/>
        </w:rPr>
        <w:t>По состоянию</w:t>
      </w:r>
      <w:r w:rsidR="00B068CA">
        <w:rPr>
          <w:rFonts w:ascii="Times New Roman" w:eastAsia="Times New Roman" w:hAnsi="Times New Roman"/>
          <w:color w:val="000000"/>
          <w:sz w:val="26"/>
          <w:szCs w:val="26"/>
        </w:rPr>
        <w:t xml:space="preserve"> на 1 января 2016 года в реестр имущества включены </w:t>
      </w:r>
      <w:r w:rsidR="006B2FBF" w:rsidRPr="00050585">
        <w:rPr>
          <w:rFonts w:ascii="Times New Roman" w:eastAsia="Times New Roman" w:hAnsi="Times New Roman"/>
          <w:color w:val="000000"/>
          <w:sz w:val="26"/>
          <w:szCs w:val="26"/>
        </w:rPr>
        <w:t>495 объектов жилищного фонда, в том числе 55 объектов жилищного фонда, составляющих государственную казну Челябинской области, и 440 объектов жилищного фонда, закрепленных за областными государственными предприятиями и учреждениями, из которых 5 объектов жилищного фонда находятся в хозяйственном ведении ОГУП, 433 объек</w:t>
      </w:r>
      <w:r w:rsidR="00B068CA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6B2FBF"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жилищного фонда закреплены на праве оперативного управления за ОГУ и 2 объекта жилищного фонда  переданы на праве оперативного управления </w:t>
      </w:r>
      <w:r w:rsidR="0047727F">
        <w:rPr>
          <w:rFonts w:ascii="Times New Roman" w:hAnsi="Times New Roman"/>
          <w:sz w:val="26"/>
          <w:szCs w:val="26"/>
        </w:rPr>
        <w:t>Территориальному</w:t>
      </w:r>
      <w:r w:rsidR="0047727F" w:rsidRPr="00FB5461">
        <w:rPr>
          <w:rFonts w:ascii="Times New Roman" w:hAnsi="Times New Roman"/>
          <w:sz w:val="26"/>
          <w:szCs w:val="26"/>
        </w:rPr>
        <w:t xml:space="preserve"> фонд</w:t>
      </w:r>
      <w:r w:rsidR="0047727F">
        <w:rPr>
          <w:rFonts w:ascii="Times New Roman" w:hAnsi="Times New Roman"/>
          <w:sz w:val="26"/>
          <w:szCs w:val="26"/>
        </w:rPr>
        <w:t>у</w:t>
      </w:r>
      <w:r w:rsidR="0047727F" w:rsidRPr="00FB5461">
        <w:rPr>
          <w:rFonts w:ascii="Times New Roman" w:hAnsi="Times New Roman"/>
          <w:sz w:val="26"/>
          <w:szCs w:val="26"/>
        </w:rPr>
        <w:t xml:space="preserve"> обязательного медицинского страхования Челябинской области</w:t>
      </w:r>
      <w:r w:rsidR="0047727F">
        <w:rPr>
          <w:rFonts w:ascii="Times New Roman" w:hAnsi="Times New Roman"/>
          <w:sz w:val="26"/>
          <w:szCs w:val="26"/>
        </w:rPr>
        <w:t>.</w:t>
      </w:r>
    </w:p>
    <w:p w:rsidR="006B2FBF" w:rsidRPr="00050585" w:rsidRDefault="006B2FBF" w:rsidP="006B2FBF">
      <w:pPr>
        <w:pStyle w:val="aa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В 2015 </w:t>
      </w:r>
      <w:r w:rsidR="00B068CA">
        <w:rPr>
          <w:rFonts w:ascii="Times New Roman" w:eastAsia="Times New Roman" w:hAnsi="Times New Roman"/>
          <w:color w:val="000000"/>
          <w:sz w:val="26"/>
          <w:szCs w:val="26"/>
        </w:rPr>
        <w:t>году в реестр имущества включены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25 объ</w:t>
      </w:r>
      <w:r w:rsidR="00B068CA">
        <w:rPr>
          <w:rFonts w:ascii="Times New Roman" w:eastAsia="Times New Roman" w:hAnsi="Times New Roman"/>
          <w:color w:val="000000"/>
          <w:sz w:val="26"/>
          <w:szCs w:val="26"/>
        </w:rPr>
        <w:t>ектов жилищного фонда, исключены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33 объекта жилищного фонда, в том числе 14 объектов в связи с приватизацией, 19 объектов в связи с передачей в муниципальную собственность.</w:t>
      </w:r>
    </w:p>
    <w:p w:rsidR="000401A9" w:rsidRPr="00050585" w:rsidRDefault="00CB2621" w:rsidP="000401A9">
      <w:pPr>
        <w:pStyle w:val="ConsPlusNormal"/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В соответствии с </w:t>
      </w:r>
      <w:r w:rsidR="006B2FBF">
        <w:rPr>
          <w:rFonts w:ascii="Times New Roman" w:hAnsi="Times New Roman"/>
          <w:color w:val="000000"/>
          <w:sz w:val="26"/>
          <w:szCs w:val="26"/>
        </w:rPr>
        <w:t>Закон</w:t>
      </w:r>
      <w:hyperlink r:id="rId9" w:history="1">
        <w:r w:rsidR="006B2FBF">
          <w:rPr>
            <w:rStyle w:val="af"/>
            <w:rFonts w:ascii="Times New Roman" w:hAnsi="Times New Roman"/>
            <w:color w:val="000000"/>
            <w:sz w:val="26"/>
            <w:szCs w:val="26"/>
            <w:u w:val="none"/>
          </w:rPr>
          <w:t>ом</w:t>
        </w:r>
      </w:hyperlink>
      <w:r w:rsidRPr="00050585">
        <w:rPr>
          <w:rFonts w:ascii="Times New Roman" w:hAnsi="Times New Roman"/>
          <w:color w:val="000000"/>
          <w:sz w:val="26"/>
          <w:szCs w:val="26"/>
        </w:rPr>
        <w:t xml:space="preserve"> Челябинской области «О порядке предоставления по договорам социального найма отдельным категориям граждан жилых помещений г</w:t>
      </w:r>
      <w:r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сударственного жилищного фонда Челябинской области» с 2007 года по настоящее время по договорам социального найма предоставлены 358 жилых помещений.</w:t>
      </w:r>
      <w:r w:rsidR="000401A9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CB2621" w:rsidRPr="00050585" w:rsidRDefault="00B068CA" w:rsidP="000401A9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В 2015 году на учет</w:t>
      </w:r>
      <w:r w:rsidR="00CB2621" w:rsidRPr="00050585">
        <w:rPr>
          <w:rFonts w:ascii="Times New Roman" w:hAnsi="Times New Roman"/>
          <w:color w:val="000000"/>
          <w:sz w:val="26"/>
          <w:szCs w:val="26"/>
        </w:rPr>
        <w:t xml:space="preserve"> в качестве нуждающихся в жилых помещениях в целях предоставления им по договорам социального найма жилых помещений государственного жилищного фо</w:t>
      </w:r>
      <w:r>
        <w:rPr>
          <w:rFonts w:ascii="Times New Roman" w:hAnsi="Times New Roman"/>
          <w:color w:val="000000"/>
          <w:sz w:val="26"/>
          <w:szCs w:val="26"/>
        </w:rPr>
        <w:t>нда Челябинской области</w:t>
      </w:r>
      <w:r w:rsidR="00CB2621" w:rsidRPr="00050585">
        <w:rPr>
          <w:rFonts w:ascii="Times New Roman" w:hAnsi="Times New Roman"/>
          <w:color w:val="000000"/>
          <w:sz w:val="26"/>
          <w:szCs w:val="26"/>
        </w:rPr>
        <w:t xml:space="preserve"> принят</w:t>
      </w:r>
      <w:r>
        <w:rPr>
          <w:rFonts w:ascii="Times New Roman" w:hAnsi="Times New Roman"/>
          <w:color w:val="000000"/>
          <w:sz w:val="26"/>
          <w:szCs w:val="26"/>
        </w:rPr>
        <w:t>ы</w:t>
      </w:r>
      <w:r w:rsidR="00CB2621" w:rsidRPr="00050585">
        <w:rPr>
          <w:rFonts w:ascii="Times New Roman" w:hAnsi="Times New Roman"/>
          <w:color w:val="000000"/>
          <w:sz w:val="26"/>
          <w:szCs w:val="26"/>
        </w:rPr>
        <w:t xml:space="preserve"> пять семей при рождени</w:t>
      </w:r>
      <w:r w:rsidR="003A3AED" w:rsidRPr="00050585">
        <w:rPr>
          <w:rFonts w:ascii="Times New Roman" w:hAnsi="Times New Roman"/>
          <w:color w:val="000000"/>
          <w:sz w:val="26"/>
          <w:szCs w:val="26"/>
        </w:rPr>
        <w:t>и в них одновременно трех детей, заключен</w:t>
      </w:r>
      <w:r>
        <w:rPr>
          <w:rFonts w:ascii="Times New Roman" w:hAnsi="Times New Roman"/>
          <w:color w:val="000000"/>
          <w:sz w:val="26"/>
          <w:szCs w:val="26"/>
        </w:rPr>
        <w:t>ы</w:t>
      </w:r>
      <w:r w:rsidR="003A3AED" w:rsidRPr="00050585">
        <w:rPr>
          <w:rFonts w:ascii="Times New Roman" w:hAnsi="Times New Roman"/>
          <w:color w:val="000000"/>
          <w:sz w:val="26"/>
          <w:szCs w:val="26"/>
        </w:rPr>
        <w:t xml:space="preserve"> 6 договоров социального найма.</w:t>
      </w:r>
    </w:p>
    <w:p w:rsidR="00CB2621" w:rsidRPr="00050585" w:rsidRDefault="00CB2621" w:rsidP="00244D08">
      <w:pPr>
        <w:pStyle w:val="aa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>В соответствии с Законом Российской Федерации «О приватизации жилищного фонда в Российской Федерации» в 2015 году в собственность граждан бесплатно передан</w:t>
      </w:r>
      <w:r w:rsidR="00B068CA">
        <w:rPr>
          <w:rFonts w:ascii="Times New Roman" w:eastAsia="Times New Roman" w:hAnsi="Times New Roman"/>
          <w:color w:val="000000"/>
          <w:sz w:val="26"/>
          <w:szCs w:val="26"/>
        </w:rPr>
        <w:t>ы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в порядке приватизации </w:t>
      </w:r>
      <w:r w:rsidR="003A3AED" w:rsidRPr="00050585">
        <w:rPr>
          <w:rFonts w:ascii="Times New Roman" w:eastAsia="Times New Roman" w:hAnsi="Times New Roman"/>
          <w:color w:val="000000"/>
          <w:sz w:val="26"/>
          <w:szCs w:val="26"/>
        </w:rPr>
        <w:t>7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жил</w:t>
      </w:r>
      <w:r w:rsidR="003A3AED" w:rsidRPr="00050585">
        <w:rPr>
          <w:rFonts w:ascii="Times New Roman" w:eastAsia="Times New Roman" w:hAnsi="Times New Roman"/>
          <w:color w:val="000000"/>
          <w:sz w:val="26"/>
          <w:szCs w:val="26"/>
        </w:rPr>
        <w:t>ых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помещени</w:t>
      </w:r>
      <w:r w:rsidR="003A3AED" w:rsidRPr="00050585">
        <w:rPr>
          <w:rFonts w:ascii="Times New Roman" w:eastAsia="Times New Roman" w:hAnsi="Times New Roman"/>
          <w:color w:val="000000"/>
          <w:sz w:val="26"/>
          <w:szCs w:val="26"/>
        </w:rPr>
        <w:t>й</w:t>
      </w:r>
      <w:r w:rsidRPr="00050585">
        <w:rPr>
          <w:rFonts w:ascii="Times New Roman" w:eastAsia="Times New Roman" w:hAnsi="Times New Roman"/>
          <w:color w:val="000000"/>
          <w:sz w:val="26"/>
          <w:szCs w:val="26"/>
        </w:rPr>
        <w:t xml:space="preserve"> (квартир). </w:t>
      </w:r>
    </w:p>
    <w:p w:rsidR="00483258" w:rsidRPr="00050585" w:rsidRDefault="00483258" w:rsidP="00483258">
      <w:pPr>
        <w:pStyle w:val="aa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3005B" w:rsidRPr="00050585" w:rsidRDefault="0073005B" w:rsidP="00C24B9C">
      <w:pPr>
        <w:pStyle w:val="10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6.         ПРИВАТИЗАЦИЯ ИМУЩЕСТВА, НАХОДЯЩЕГОСЯ В </w:t>
      </w:r>
    </w:p>
    <w:p w:rsidR="0073005B" w:rsidRPr="00050585" w:rsidRDefault="0073005B" w:rsidP="00C24B9C">
      <w:pPr>
        <w:pStyle w:val="10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ГОСУДАРСТВЕННОЙ СОБСТВЕННОСТИ </w:t>
      </w:r>
    </w:p>
    <w:p w:rsidR="0073005B" w:rsidRPr="00050585" w:rsidRDefault="0073005B" w:rsidP="00C24B9C">
      <w:pPr>
        <w:pStyle w:val="10"/>
        <w:tabs>
          <w:tab w:val="left" w:pos="0"/>
          <w:tab w:val="left" w:pos="2268"/>
        </w:tabs>
        <w:suppressAutoHyphens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ЧЕЛЯБИНСКОЙ ОБЛАСТИ</w:t>
      </w:r>
    </w:p>
    <w:p w:rsidR="00BC7B6C" w:rsidRPr="00050585" w:rsidRDefault="00BC7B6C" w:rsidP="00FE34FB">
      <w:pPr>
        <w:pStyle w:val="10"/>
        <w:tabs>
          <w:tab w:val="left" w:pos="0"/>
        </w:tabs>
        <w:suppressAutoHyphens/>
        <w:spacing w:line="360" w:lineRule="auto"/>
        <w:ind w:left="2149" w:firstLine="709"/>
        <w:rPr>
          <w:rFonts w:ascii="Times New Roman" w:hAnsi="Times New Roman"/>
          <w:b/>
          <w:color w:val="000000"/>
          <w:sz w:val="26"/>
          <w:szCs w:val="26"/>
        </w:rPr>
      </w:pPr>
    </w:p>
    <w:p w:rsidR="00441D36" w:rsidRPr="00050585" w:rsidRDefault="00441D36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20. В 201</w:t>
      </w:r>
      <w:r w:rsidR="004F6A64" w:rsidRPr="0005058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году приватизация имущества, находящегося в государственной собственности Челябинской области, осуществлялась в соответствии с законодательством Российской Федерации и Челябинской области.</w:t>
      </w:r>
    </w:p>
    <w:p w:rsidR="00441D36" w:rsidRPr="00050585" w:rsidRDefault="003237FB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прогнозный план (программу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) приватизации </w:t>
      </w:r>
      <w:r>
        <w:rPr>
          <w:rFonts w:ascii="Times New Roman" w:hAnsi="Times New Roman" w:cs="Times New Roman"/>
          <w:color w:val="000000"/>
          <w:sz w:val="26"/>
          <w:szCs w:val="26"/>
        </w:rPr>
        <w:t>включены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441D36" w:rsidRPr="00050585" w:rsidRDefault="004F6A64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62 лота с 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>объект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ами 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>недвижимого имущества, находящегося в государственной собственности Челябинской области;</w:t>
      </w:r>
    </w:p>
    <w:p w:rsidR="00441D36" w:rsidRPr="00050585" w:rsidRDefault="00441D36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акции (доли в уставных капиталах) 1</w:t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хозяйственных обществ, находящиеся в государственной собственности Челябинской области;</w:t>
      </w:r>
    </w:p>
    <w:p w:rsidR="00441D36" w:rsidRPr="00050585" w:rsidRDefault="004F6A64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  <w:r w:rsidRPr="00050585">
        <w:rPr>
          <w:rFonts w:ascii="Times New Roman" w:hAnsi="Times New Roman"/>
          <w:color w:val="000000"/>
          <w:spacing w:val="-2"/>
          <w:sz w:val="26"/>
          <w:szCs w:val="26"/>
        </w:rPr>
        <w:t>8</w:t>
      </w:r>
      <w:r w:rsidR="006B2FBF">
        <w:rPr>
          <w:rFonts w:ascii="Times New Roman" w:hAnsi="Times New Roman"/>
          <w:color w:val="000000"/>
          <w:spacing w:val="-2"/>
          <w:sz w:val="26"/>
          <w:szCs w:val="26"/>
        </w:rPr>
        <w:t xml:space="preserve"> ОГУП</w:t>
      </w:r>
      <w:r w:rsidR="00441D36" w:rsidRPr="00050585">
        <w:rPr>
          <w:rFonts w:ascii="Times New Roman" w:hAnsi="Times New Roman"/>
          <w:color w:val="000000"/>
          <w:spacing w:val="-2"/>
          <w:sz w:val="26"/>
          <w:szCs w:val="26"/>
        </w:rPr>
        <w:t xml:space="preserve"> </w:t>
      </w:r>
      <w:r w:rsidR="00C12D77">
        <w:rPr>
          <w:rFonts w:ascii="Times New Roman" w:hAnsi="Times New Roman"/>
          <w:color w:val="000000"/>
          <w:spacing w:val="-2"/>
          <w:sz w:val="26"/>
          <w:szCs w:val="26"/>
        </w:rPr>
        <w:t>(</w:t>
      </w:r>
      <w:r w:rsidR="00441D36" w:rsidRPr="00050585">
        <w:rPr>
          <w:rFonts w:ascii="Times New Roman" w:hAnsi="Times New Roman"/>
          <w:color w:val="000000"/>
          <w:spacing w:val="-2"/>
          <w:sz w:val="26"/>
          <w:szCs w:val="26"/>
        </w:rPr>
        <w:t xml:space="preserve">путем преобразования в </w:t>
      </w:r>
      <w:r w:rsidR="00CA6D63">
        <w:rPr>
          <w:rFonts w:ascii="Times New Roman" w:hAnsi="Times New Roman"/>
          <w:color w:val="000000"/>
          <w:spacing w:val="-2"/>
          <w:sz w:val="26"/>
          <w:szCs w:val="26"/>
        </w:rPr>
        <w:t>хозяйственные</w:t>
      </w:r>
      <w:r w:rsidR="006B2FBF">
        <w:rPr>
          <w:rFonts w:ascii="Times New Roman" w:hAnsi="Times New Roman"/>
          <w:color w:val="000000"/>
          <w:spacing w:val="-2"/>
          <w:sz w:val="26"/>
          <w:szCs w:val="26"/>
        </w:rPr>
        <w:t xml:space="preserve"> общества, </w:t>
      </w:r>
      <w:r w:rsidR="006B2FBF">
        <w:rPr>
          <w:rFonts w:ascii="Times New Roman" w:hAnsi="Times New Roman"/>
          <w:color w:val="000000"/>
          <w:spacing w:val="-2"/>
          <w:sz w:val="26"/>
          <w:szCs w:val="26"/>
        </w:rPr>
        <w:br/>
        <w:t>100 процентов</w:t>
      </w:r>
      <w:r w:rsidR="00441D36" w:rsidRPr="00050585">
        <w:rPr>
          <w:rFonts w:ascii="Times New Roman" w:hAnsi="Times New Roman"/>
          <w:color w:val="000000"/>
          <w:spacing w:val="-2"/>
          <w:sz w:val="26"/>
          <w:szCs w:val="26"/>
        </w:rPr>
        <w:t xml:space="preserve"> акций </w:t>
      </w:r>
      <w:r w:rsidR="00CA6D63">
        <w:rPr>
          <w:rFonts w:ascii="Times New Roman" w:hAnsi="Times New Roman"/>
          <w:color w:val="000000"/>
          <w:spacing w:val="-2"/>
          <w:sz w:val="26"/>
          <w:szCs w:val="26"/>
        </w:rPr>
        <w:t xml:space="preserve">(доли в уставных капиталах) </w:t>
      </w:r>
      <w:r w:rsidR="00441D36" w:rsidRPr="00050585">
        <w:rPr>
          <w:rFonts w:ascii="Times New Roman" w:hAnsi="Times New Roman"/>
          <w:color w:val="000000"/>
          <w:spacing w:val="-2"/>
          <w:sz w:val="26"/>
          <w:szCs w:val="26"/>
        </w:rPr>
        <w:t>которых будут  находиться в государственной собственности Челябинской области</w:t>
      </w:r>
      <w:r w:rsidR="00C12D77">
        <w:rPr>
          <w:rFonts w:ascii="Times New Roman" w:hAnsi="Times New Roman"/>
          <w:color w:val="000000"/>
          <w:spacing w:val="-2"/>
          <w:sz w:val="26"/>
          <w:szCs w:val="26"/>
        </w:rPr>
        <w:t>)</w:t>
      </w:r>
      <w:r w:rsidR="00B068CA">
        <w:rPr>
          <w:rFonts w:ascii="Times New Roman" w:hAnsi="Times New Roman"/>
          <w:color w:val="000000"/>
          <w:spacing w:val="-2"/>
          <w:sz w:val="26"/>
          <w:szCs w:val="26"/>
        </w:rPr>
        <w:t>.</w:t>
      </w:r>
    </w:p>
    <w:p w:rsidR="00441D36" w:rsidRPr="00050585" w:rsidRDefault="004F6A64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21. В 2015</w:t>
      </w:r>
      <w:r w:rsidR="00B068CA">
        <w:rPr>
          <w:rFonts w:ascii="Times New Roman" w:hAnsi="Times New Roman"/>
          <w:color w:val="000000"/>
          <w:sz w:val="26"/>
          <w:szCs w:val="26"/>
        </w:rPr>
        <w:t xml:space="preserve"> году приватизированы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>:</w:t>
      </w:r>
    </w:p>
    <w:p w:rsidR="00441D36" w:rsidRPr="00050585" w:rsidRDefault="00441D36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1)</w:t>
      </w:r>
      <w:r w:rsidR="00D756E1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>16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объект</w:t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>ов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недвижимого имущества (1</w:t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>0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лотов), находившихся </w:t>
      </w:r>
      <w:r w:rsidRPr="00050585">
        <w:rPr>
          <w:rFonts w:ascii="Times New Roman" w:hAnsi="Times New Roman"/>
          <w:color w:val="000000"/>
          <w:sz w:val="26"/>
          <w:szCs w:val="26"/>
        </w:rPr>
        <w:br/>
        <w:t xml:space="preserve">в государственной собственности Челябинской области, на общую сумму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 xml:space="preserve">31 190,81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тыс. рублей, </w:t>
      </w:r>
      <w:r w:rsidR="00B068CA">
        <w:rPr>
          <w:rFonts w:ascii="Times New Roman" w:hAnsi="Times New Roman"/>
          <w:color w:val="000000"/>
          <w:sz w:val="26"/>
          <w:szCs w:val="26"/>
        </w:rPr>
        <w:t>включая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НДС </w:t>
      </w:r>
      <w:r w:rsidR="00B068CA">
        <w:rPr>
          <w:rFonts w:ascii="Times New Roman" w:hAnsi="Times New Roman"/>
          <w:color w:val="000000"/>
          <w:sz w:val="26"/>
          <w:szCs w:val="26"/>
        </w:rPr>
        <w:t xml:space="preserve">на сумму </w:t>
      </w:r>
      <w:r w:rsidR="004F6A64" w:rsidRPr="00050585">
        <w:rPr>
          <w:rFonts w:ascii="Times New Roman" w:hAnsi="Times New Roman"/>
          <w:color w:val="000000"/>
          <w:sz w:val="26"/>
          <w:szCs w:val="26"/>
        </w:rPr>
        <w:t xml:space="preserve">3 945,79 </w:t>
      </w:r>
      <w:r w:rsidRPr="00050585">
        <w:rPr>
          <w:rFonts w:ascii="Times New Roman" w:hAnsi="Times New Roman"/>
          <w:color w:val="000000"/>
          <w:sz w:val="26"/>
          <w:szCs w:val="26"/>
        </w:rPr>
        <w:t>тыс. рублей:</w:t>
      </w:r>
    </w:p>
    <w:p w:rsidR="000D2039" w:rsidRPr="00050585" w:rsidRDefault="000D2039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нежилое здание </w:t>
      </w:r>
      <w:r w:rsidR="00B068CA" w:rsidRPr="00B068CA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гараж, расположенное по адресу: Челябинская область, город</w:t>
      </w:r>
      <w:r w:rsidR="00B068CA">
        <w:rPr>
          <w:rFonts w:ascii="Times New Roman" w:hAnsi="Times New Roman"/>
          <w:color w:val="000000"/>
          <w:sz w:val="26"/>
          <w:szCs w:val="26"/>
        </w:rPr>
        <w:t xml:space="preserve"> Нязепетровск, улица Лесная,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57;</w:t>
      </w:r>
    </w:p>
    <w:p w:rsidR="000D2039" w:rsidRPr="00050585" w:rsidRDefault="000D2039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административное здание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расположенное по адресу: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Челябинская область, город Ч</w:t>
      </w:r>
      <w:r w:rsidR="00B068CA">
        <w:rPr>
          <w:rFonts w:ascii="Times New Roman" w:hAnsi="Times New Roman"/>
          <w:color w:val="000000"/>
          <w:sz w:val="26"/>
          <w:szCs w:val="26"/>
        </w:rPr>
        <w:t>елябинск, улица 2-я Дальняя,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1а;</w:t>
      </w:r>
    </w:p>
    <w:p w:rsidR="000D2039" w:rsidRPr="00050585" w:rsidRDefault="000D2039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нежилое здание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расположенное по адресу, Челябинская область, г</w:t>
      </w:r>
      <w:r w:rsidR="00B068CA">
        <w:rPr>
          <w:rFonts w:ascii="Times New Roman" w:hAnsi="Times New Roman"/>
          <w:color w:val="000000"/>
          <w:sz w:val="26"/>
          <w:szCs w:val="26"/>
        </w:rPr>
        <w:t>ород Касли, улица Свердлова,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79;</w:t>
      </w:r>
    </w:p>
    <w:p w:rsidR="000D2039" w:rsidRPr="00050585" w:rsidRDefault="000D2039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2 нежилых здания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068CA">
        <w:rPr>
          <w:rFonts w:ascii="Times New Roman" w:hAnsi="Times New Roman"/>
          <w:color w:val="000000"/>
          <w:sz w:val="26"/>
          <w:szCs w:val="26"/>
        </w:rPr>
        <w:t>расположенных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 xml:space="preserve"> по адресу</w:t>
      </w:r>
      <w:r w:rsidR="003237FB">
        <w:rPr>
          <w:rFonts w:ascii="Times New Roman" w:hAnsi="Times New Roman"/>
          <w:color w:val="000000"/>
          <w:sz w:val="26"/>
          <w:szCs w:val="26"/>
        </w:rPr>
        <w:t>: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Челябинская область, город Миасс, берег 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Поликарповского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пруда, СПК 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Сосновый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>»;</w:t>
      </w:r>
    </w:p>
    <w:p w:rsidR="000D2039" w:rsidRPr="00050585" w:rsidRDefault="00B068CA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 нежилых здания, расположенных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 xml:space="preserve"> по адресу: Челябинская область, город Магни</w:t>
      </w:r>
      <w:r>
        <w:rPr>
          <w:rFonts w:ascii="Times New Roman" w:hAnsi="Times New Roman"/>
          <w:color w:val="000000"/>
          <w:sz w:val="26"/>
          <w:szCs w:val="26"/>
        </w:rPr>
        <w:t>тогорск, переулок Ржевского,</w:t>
      </w:r>
      <w:r w:rsidR="00E267D2" w:rsidRPr="00050585">
        <w:rPr>
          <w:rFonts w:ascii="Times New Roman" w:hAnsi="Times New Roman"/>
          <w:color w:val="000000"/>
          <w:sz w:val="26"/>
          <w:szCs w:val="26"/>
        </w:rPr>
        <w:t xml:space="preserve"> 6;</w:t>
      </w:r>
    </w:p>
    <w:p w:rsidR="00E267D2" w:rsidRPr="00050585" w:rsidRDefault="00E267D2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нежилое здание (проходная), расположенное по адресу: Челябинская область, горо</w:t>
      </w:r>
      <w:r w:rsidR="00B068CA">
        <w:rPr>
          <w:rFonts w:ascii="Times New Roman" w:hAnsi="Times New Roman"/>
          <w:color w:val="000000"/>
          <w:sz w:val="26"/>
          <w:szCs w:val="26"/>
        </w:rPr>
        <w:t>д Челябинск, улица Косарева,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2;</w:t>
      </w:r>
    </w:p>
    <w:p w:rsidR="00E267D2" w:rsidRPr="00050585" w:rsidRDefault="00E267D2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нежилое здание (кафе 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Уралочка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>»), расположенное по адресу: Челябинская область, горо</w:t>
      </w:r>
      <w:r w:rsidR="00B068CA">
        <w:rPr>
          <w:rFonts w:ascii="Times New Roman" w:hAnsi="Times New Roman"/>
          <w:color w:val="000000"/>
          <w:sz w:val="26"/>
          <w:szCs w:val="26"/>
        </w:rPr>
        <w:t>д Челябинск, улица Косарева,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2;</w:t>
      </w:r>
    </w:p>
    <w:p w:rsidR="00E267D2" w:rsidRPr="00050585" w:rsidRDefault="00E267D2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нежилое здание (учебная лаборатория по переработке мяса), расположенное по адресу: Челябинская область, Красноармейский район, поселок Мирный, </w:t>
      </w:r>
      <w:r w:rsidR="00B068CA">
        <w:rPr>
          <w:rFonts w:ascii="Times New Roman" w:hAnsi="Times New Roman"/>
          <w:color w:val="000000"/>
          <w:sz w:val="26"/>
          <w:szCs w:val="26"/>
        </w:rPr>
        <w:t>улица Комсомольская,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19;</w:t>
      </w:r>
    </w:p>
    <w:p w:rsidR="00E267D2" w:rsidRPr="00050585" w:rsidRDefault="00E267D2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5 нежилых зданий, расположенны</w:t>
      </w:r>
      <w:r w:rsidR="000401A9" w:rsidRPr="00050585">
        <w:rPr>
          <w:rFonts w:ascii="Times New Roman" w:hAnsi="Times New Roman"/>
          <w:color w:val="000000"/>
          <w:sz w:val="26"/>
          <w:szCs w:val="26"/>
        </w:rPr>
        <w:t>х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по адресу: Челябинская область, город Магни</w:t>
      </w:r>
      <w:r w:rsidR="00B068CA">
        <w:rPr>
          <w:rFonts w:ascii="Times New Roman" w:hAnsi="Times New Roman"/>
          <w:color w:val="000000"/>
          <w:sz w:val="26"/>
          <w:szCs w:val="26"/>
        </w:rPr>
        <w:t>тогорск, улица Сосновая,</w:t>
      </w:r>
      <w:r w:rsidR="00F061B5" w:rsidRPr="00050585">
        <w:rPr>
          <w:rFonts w:ascii="Times New Roman" w:hAnsi="Times New Roman"/>
          <w:color w:val="000000"/>
          <w:sz w:val="26"/>
          <w:szCs w:val="26"/>
        </w:rPr>
        <w:t xml:space="preserve"> 51;</w:t>
      </w:r>
    </w:p>
    <w:p w:rsidR="00F061B5" w:rsidRPr="00050585" w:rsidRDefault="00F061B5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нежилое здание (противотуберкулезный диспансер № 5), расположенн</w:t>
      </w:r>
      <w:r w:rsidR="000401A9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Pr="00050585">
        <w:rPr>
          <w:rFonts w:ascii="Times New Roman" w:hAnsi="Times New Roman"/>
          <w:color w:val="000000"/>
          <w:sz w:val="26"/>
          <w:szCs w:val="26"/>
        </w:rPr>
        <w:t>е по адресу: Челябинская область, город Чел</w:t>
      </w:r>
      <w:r w:rsidR="006B2FBF">
        <w:rPr>
          <w:rFonts w:ascii="Times New Roman" w:hAnsi="Times New Roman"/>
          <w:color w:val="000000"/>
          <w:sz w:val="26"/>
          <w:szCs w:val="26"/>
        </w:rPr>
        <w:t>ябинск, ули</w:t>
      </w:r>
      <w:r w:rsidR="00B068CA">
        <w:rPr>
          <w:rFonts w:ascii="Times New Roman" w:hAnsi="Times New Roman"/>
          <w:color w:val="000000"/>
          <w:sz w:val="26"/>
          <w:szCs w:val="26"/>
        </w:rPr>
        <w:t xml:space="preserve">ца </w:t>
      </w:r>
      <w:proofErr w:type="spellStart"/>
      <w:r w:rsidR="00B068CA">
        <w:rPr>
          <w:rFonts w:ascii="Times New Roman" w:hAnsi="Times New Roman"/>
          <w:color w:val="000000"/>
          <w:sz w:val="26"/>
          <w:szCs w:val="26"/>
        </w:rPr>
        <w:t>Кыштымская</w:t>
      </w:r>
      <w:proofErr w:type="spellEnd"/>
      <w:r w:rsidR="00B068CA">
        <w:rPr>
          <w:rFonts w:ascii="Times New Roman" w:hAnsi="Times New Roman"/>
          <w:color w:val="000000"/>
          <w:sz w:val="26"/>
          <w:szCs w:val="26"/>
        </w:rPr>
        <w:t>,</w:t>
      </w:r>
      <w:r w:rsidR="006B2FBF">
        <w:rPr>
          <w:rFonts w:ascii="Times New Roman" w:hAnsi="Times New Roman"/>
          <w:color w:val="000000"/>
          <w:sz w:val="26"/>
          <w:szCs w:val="26"/>
        </w:rPr>
        <w:t xml:space="preserve"> 9;</w:t>
      </w:r>
    </w:p>
    <w:p w:rsidR="00441D36" w:rsidRPr="00050585" w:rsidRDefault="00441D36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2)</w:t>
      </w:r>
      <w:r w:rsidR="00D756E1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068CA">
        <w:rPr>
          <w:rFonts w:ascii="Times New Roman" w:hAnsi="Times New Roman"/>
          <w:color w:val="000000"/>
          <w:sz w:val="26"/>
          <w:szCs w:val="26"/>
        </w:rPr>
        <w:t>5 пакетов акций</w:t>
      </w:r>
      <w:r w:rsidR="0009736A" w:rsidRPr="00050585">
        <w:t xml:space="preserve"> </w:t>
      </w:r>
      <w:r w:rsidR="00D23F9A">
        <w:rPr>
          <w:rFonts w:ascii="Times New Roman" w:hAnsi="Times New Roman"/>
          <w:color w:val="000000"/>
          <w:sz w:val="26"/>
          <w:szCs w:val="26"/>
        </w:rPr>
        <w:t>хозяйственных обществ</w:t>
      </w:r>
      <w:r w:rsidR="00B068CA">
        <w:rPr>
          <w:rFonts w:ascii="Times New Roman" w:hAnsi="Times New Roman"/>
          <w:color w:val="000000"/>
          <w:sz w:val="26"/>
          <w:szCs w:val="26"/>
        </w:rPr>
        <w:t>:</w:t>
      </w:r>
      <w:r w:rsidR="00D23F9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23F9A" w:rsidRPr="00050585">
        <w:rPr>
          <w:rFonts w:ascii="Times New Roman" w:hAnsi="Times New Roman"/>
          <w:color w:val="000000"/>
          <w:sz w:val="26"/>
          <w:szCs w:val="26"/>
        </w:rPr>
        <w:t>ОАО «</w:t>
      </w:r>
      <w:proofErr w:type="spellStart"/>
      <w:r w:rsidR="00D23F9A" w:rsidRPr="00050585">
        <w:rPr>
          <w:rFonts w:ascii="Times New Roman" w:hAnsi="Times New Roman"/>
          <w:color w:val="000000"/>
          <w:sz w:val="26"/>
          <w:szCs w:val="26"/>
        </w:rPr>
        <w:t>Варненская</w:t>
      </w:r>
      <w:proofErr w:type="spellEnd"/>
      <w:r w:rsidR="00D23F9A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</w:t>
      </w:r>
      <w:proofErr w:type="spellStart"/>
      <w:r w:rsidR="00D23F9A" w:rsidRPr="00050585">
        <w:rPr>
          <w:rFonts w:ascii="Times New Roman" w:hAnsi="Times New Roman"/>
          <w:color w:val="000000"/>
          <w:sz w:val="26"/>
          <w:szCs w:val="26"/>
        </w:rPr>
        <w:t>Коркинская</w:t>
      </w:r>
      <w:proofErr w:type="spellEnd"/>
      <w:r w:rsidR="00D23F9A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</w:t>
      </w:r>
      <w:proofErr w:type="spellStart"/>
      <w:r w:rsidR="00D23F9A" w:rsidRPr="00050585">
        <w:rPr>
          <w:rFonts w:ascii="Times New Roman" w:hAnsi="Times New Roman"/>
          <w:color w:val="000000"/>
          <w:sz w:val="26"/>
          <w:szCs w:val="26"/>
        </w:rPr>
        <w:t>Чебаркульская</w:t>
      </w:r>
      <w:proofErr w:type="spellEnd"/>
      <w:r w:rsidR="00D23F9A" w:rsidRPr="00050585">
        <w:rPr>
          <w:rFonts w:ascii="Times New Roman" w:hAnsi="Times New Roman"/>
          <w:color w:val="000000"/>
          <w:sz w:val="26"/>
          <w:szCs w:val="26"/>
        </w:rPr>
        <w:t xml:space="preserve"> типография», ОАО «</w:t>
      </w:r>
      <w:proofErr w:type="spellStart"/>
      <w:r w:rsidR="00D23F9A" w:rsidRPr="00050585">
        <w:rPr>
          <w:rFonts w:ascii="Times New Roman" w:hAnsi="Times New Roman"/>
          <w:color w:val="000000"/>
          <w:sz w:val="26"/>
          <w:szCs w:val="26"/>
        </w:rPr>
        <w:t>Евроазия</w:t>
      </w:r>
      <w:proofErr w:type="spellEnd"/>
      <w:r w:rsidR="00D23F9A" w:rsidRPr="00050585">
        <w:rPr>
          <w:rFonts w:ascii="Times New Roman" w:hAnsi="Times New Roman"/>
          <w:color w:val="000000"/>
          <w:sz w:val="26"/>
          <w:szCs w:val="26"/>
        </w:rPr>
        <w:t>», ОАО «Армада</w:t>
      </w:r>
      <w:r w:rsidR="00F25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237FB">
        <w:rPr>
          <w:rFonts w:ascii="Times New Roman" w:hAnsi="Times New Roman"/>
          <w:color w:val="000000"/>
          <w:sz w:val="26"/>
          <w:szCs w:val="26"/>
        </w:rPr>
        <w:t>–</w:t>
      </w:r>
      <w:r w:rsidR="00F25BB0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D23F9A" w:rsidRPr="00050585">
        <w:rPr>
          <w:rFonts w:ascii="Times New Roman" w:hAnsi="Times New Roman"/>
          <w:color w:val="000000"/>
          <w:sz w:val="26"/>
          <w:szCs w:val="26"/>
        </w:rPr>
        <w:t>Аутдор</w:t>
      </w:r>
      <w:proofErr w:type="spellEnd"/>
      <w:r w:rsidR="00D23F9A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D23F9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9736A" w:rsidRPr="00050585">
        <w:rPr>
          <w:rFonts w:ascii="Times New Roman" w:hAnsi="Times New Roman"/>
          <w:color w:val="000000"/>
          <w:sz w:val="26"/>
          <w:szCs w:val="26"/>
        </w:rPr>
        <w:t>н</w:t>
      </w:r>
      <w:r w:rsidR="00D23F9A">
        <w:rPr>
          <w:rFonts w:ascii="Times New Roman" w:hAnsi="Times New Roman"/>
          <w:color w:val="000000"/>
          <w:sz w:val="26"/>
          <w:szCs w:val="26"/>
        </w:rPr>
        <w:t>а общую сумму 54,51 млн. рублей;</w:t>
      </w:r>
    </w:p>
    <w:p w:rsidR="0009736A" w:rsidRPr="00050585" w:rsidRDefault="00D756E1" w:rsidP="0009736A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3) </w:t>
      </w:r>
      <w:r w:rsidR="00B068CA">
        <w:rPr>
          <w:rFonts w:ascii="Times New Roman" w:hAnsi="Times New Roman"/>
          <w:color w:val="000000"/>
          <w:sz w:val="26"/>
          <w:szCs w:val="26"/>
        </w:rPr>
        <w:t>легковой автомобиль (седан) ГАЗ-</w:t>
      </w:r>
      <w:r w:rsidR="0009736A" w:rsidRPr="00050585">
        <w:rPr>
          <w:rFonts w:ascii="Times New Roman" w:hAnsi="Times New Roman"/>
          <w:color w:val="000000"/>
          <w:sz w:val="26"/>
          <w:szCs w:val="26"/>
        </w:rPr>
        <w:t xml:space="preserve">14, комплектующие </w:t>
      </w:r>
      <w:r w:rsidR="00B068CA">
        <w:rPr>
          <w:rFonts w:ascii="Times New Roman" w:hAnsi="Times New Roman"/>
          <w:color w:val="000000"/>
          <w:sz w:val="26"/>
          <w:szCs w:val="26"/>
        </w:rPr>
        <w:t>и запасные части автомобиля ГАЗ-</w:t>
      </w:r>
      <w:r w:rsidR="0009736A" w:rsidRPr="00050585">
        <w:rPr>
          <w:rFonts w:ascii="Times New Roman" w:hAnsi="Times New Roman"/>
          <w:color w:val="000000"/>
          <w:sz w:val="26"/>
          <w:szCs w:val="26"/>
        </w:rPr>
        <w:t>14 единым лотом на общую суму</w:t>
      </w:r>
      <w:r w:rsidR="0009736A" w:rsidRPr="00050585">
        <w:t xml:space="preserve"> </w:t>
      </w:r>
      <w:r w:rsidR="0009736A" w:rsidRPr="00050585">
        <w:rPr>
          <w:rFonts w:ascii="Times New Roman" w:hAnsi="Times New Roman"/>
          <w:color w:val="000000"/>
          <w:sz w:val="26"/>
          <w:szCs w:val="26"/>
        </w:rPr>
        <w:t>3,2 млн. рублей</w:t>
      </w:r>
      <w:r w:rsidR="00D23F9A">
        <w:rPr>
          <w:rFonts w:ascii="Times New Roman" w:hAnsi="Times New Roman"/>
          <w:color w:val="000000"/>
          <w:sz w:val="26"/>
          <w:szCs w:val="26"/>
        </w:rPr>
        <w:t>.</w:t>
      </w:r>
    </w:p>
    <w:p w:rsidR="00114CD3" w:rsidRPr="00050585" w:rsidRDefault="00D23F9A" w:rsidP="00D23F9A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г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осударственном специализированном бюджетном учреждении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>Челябинский областной фонд имущества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 не состоялась продажа </w:t>
      </w:r>
      <w:r w:rsidR="00C87780" w:rsidRPr="00050585">
        <w:rPr>
          <w:rFonts w:ascii="Times New Roman" w:hAnsi="Times New Roman"/>
          <w:color w:val="000000"/>
          <w:sz w:val="26"/>
          <w:szCs w:val="26"/>
        </w:rPr>
        <w:t>5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>3 объектов недвижимого имущества (2</w:t>
      </w:r>
      <w:r w:rsidR="00C87780" w:rsidRPr="00050585">
        <w:rPr>
          <w:rFonts w:ascii="Times New Roman" w:hAnsi="Times New Roman"/>
          <w:color w:val="000000"/>
          <w:sz w:val="26"/>
          <w:szCs w:val="26"/>
        </w:rPr>
        <w:t>8 лотов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>)</w:t>
      </w:r>
      <w:r w:rsidR="00BB2337" w:rsidRPr="00050585">
        <w:rPr>
          <w:rFonts w:ascii="Times New Roman" w:hAnsi="Times New Roman"/>
          <w:color w:val="000000"/>
          <w:sz w:val="26"/>
          <w:szCs w:val="26"/>
        </w:rPr>
        <w:t>, 5</w:t>
      </w:r>
      <w:r w:rsidR="00114CD3" w:rsidRPr="00050585">
        <w:rPr>
          <w:rFonts w:ascii="Times New Roman" w:hAnsi="Times New Roman"/>
          <w:color w:val="000000"/>
          <w:sz w:val="26"/>
          <w:szCs w:val="26"/>
        </w:rPr>
        <w:t xml:space="preserve"> пакетов 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акций </w:t>
      </w:r>
      <w:r w:rsidR="00114CD3" w:rsidRPr="00050585">
        <w:rPr>
          <w:rFonts w:ascii="Times New Roman" w:hAnsi="Times New Roman"/>
          <w:color w:val="000000"/>
          <w:sz w:val="26"/>
          <w:szCs w:val="26"/>
        </w:rPr>
        <w:t>хозяйственных обществ</w:t>
      </w:r>
      <w:r>
        <w:rPr>
          <w:rFonts w:ascii="Times New Roman" w:hAnsi="Times New Roman"/>
          <w:color w:val="000000"/>
          <w:sz w:val="26"/>
          <w:szCs w:val="26"/>
        </w:rPr>
        <w:t xml:space="preserve"> ОАО «Народный хлеб», ОАО «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Брединская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типография», ОАО</w:t>
      </w:r>
      <w:r w:rsidRPr="00D23F9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Еман</w:t>
      </w:r>
      <w:r>
        <w:rPr>
          <w:rFonts w:ascii="Times New Roman" w:hAnsi="Times New Roman"/>
          <w:color w:val="000000"/>
          <w:sz w:val="26"/>
          <w:szCs w:val="26"/>
        </w:rPr>
        <w:t>желинская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городская типография», ОАО</w:t>
      </w:r>
      <w:r w:rsidRPr="00D23F9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Увельская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типография», ОАО</w:t>
      </w:r>
      <w:r w:rsidRPr="00D23F9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Pr="00050585">
        <w:rPr>
          <w:rFonts w:ascii="Times New Roman" w:hAnsi="Times New Roman"/>
          <w:color w:val="000000"/>
          <w:sz w:val="26"/>
          <w:szCs w:val="26"/>
        </w:rPr>
        <w:t>Брединский</w:t>
      </w:r>
      <w:proofErr w:type="spellEnd"/>
      <w:r w:rsidRPr="00050585">
        <w:rPr>
          <w:rFonts w:ascii="Times New Roman" w:hAnsi="Times New Roman"/>
          <w:color w:val="000000"/>
          <w:sz w:val="26"/>
          <w:szCs w:val="26"/>
        </w:rPr>
        <w:t xml:space="preserve"> элеватор</w:t>
      </w:r>
      <w:r>
        <w:rPr>
          <w:rFonts w:ascii="Times New Roman" w:hAnsi="Times New Roman"/>
          <w:color w:val="000000"/>
          <w:sz w:val="26"/>
          <w:szCs w:val="26"/>
        </w:rPr>
        <w:t>».</w:t>
      </w:r>
    </w:p>
    <w:p w:rsidR="00441D36" w:rsidRPr="00050585" w:rsidRDefault="00441D36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22. По состоянию на 1 января 201</w:t>
      </w:r>
      <w:r w:rsidR="00026A5F" w:rsidRPr="0005058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года по итогам исполнения прогнозного плана (программы) приватизации в областной бюджет поступило </w:t>
      </w:r>
      <w:r w:rsidR="00B068CA">
        <w:rPr>
          <w:rFonts w:ascii="Times New Roman" w:hAnsi="Times New Roman" w:cs="Times New Roman"/>
          <w:color w:val="000000"/>
          <w:sz w:val="26"/>
          <w:szCs w:val="26"/>
        </w:rPr>
        <w:t>73,8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млн. рублей, в том числе:</w:t>
      </w:r>
    </w:p>
    <w:p w:rsidR="00441D36" w:rsidRPr="00050585" w:rsidRDefault="00026A5F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19,28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млн. рублей – от реализации объектов недвижимого имущества, находившегося в государственной собственности Челябинской области, в том числе </w:t>
      </w:r>
      <w:r w:rsidR="00B068CA" w:rsidRPr="00050585">
        <w:rPr>
          <w:rFonts w:ascii="Times New Roman" w:hAnsi="Times New Roman" w:cs="Times New Roman"/>
          <w:color w:val="000000"/>
          <w:sz w:val="26"/>
          <w:szCs w:val="26"/>
        </w:rPr>
        <w:t>3,26 млн. руб</w:t>
      </w:r>
      <w:r w:rsidR="00B068CA"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="00B068CA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41D36" w:rsidRPr="00050585">
        <w:rPr>
          <w:rFonts w:ascii="Times New Roman" w:hAnsi="Times New Roman" w:cs="Times New Roman"/>
          <w:color w:val="000000"/>
          <w:sz w:val="26"/>
          <w:szCs w:val="26"/>
        </w:rPr>
        <w:t>от продажи земельных участков, расположенных под приватизируемыми объектами недвижимого имущества;</w:t>
      </w:r>
    </w:p>
    <w:p w:rsidR="00441D36" w:rsidRPr="00050585" w:rsidRDefault="00026A5F" w:rsidP="00D23F9A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54,51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 –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от продажи </w:t>
      </w:r>
      <w:r w:rsidRPr="00050585">
        <w:rPr>
          <w:rFonts w:ascii="Times New Roman" w:hAnsi="Times New Roman"/>
          <w:color w:val="000000"/>
          <w:sz w:val="26"/>
          <w:szCs w:val="26"/>
        </w:rPr>
        <w:t>5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 пакет</w:t>
      </w:r>
      <w:r w:rsidR="00C24B9C" w:rsidRPr="00050585">
        <w:rPr>
          <w:rFonts w:ascii="Times New Roman" w:hAnsi="Times New Roman"/>
          <w:color w:val="000000"/>
          <w:sz w:val="26"/>
          <w:szCs w:val="26"/>
        </w:rPr>
        <w:t>ов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 акций, находившихся в государственной со</w:t>
      </w:r>
      <w:r w:rsidR="00D23F9A">
        <w:rPr>
          <w:rFonts w:ascii="Times New Roman" w:hAnsi="Times New Roman"/>
          <w:color w:val="000000"/>
          <w:sz w:val="26"/>
          <w:szCs w:val="26"/>
        </w:rPr>
        <w:t>бственности Челябинской области.</w:t>
      </w:r>
    </w:p>
    <w:p w:rsidR="00441D36" w:rsidRPr="00050585" w:rsidRDefault="00441D36" w:rsidP="00FE34FB">
      <w:pPr>
        <w:pStyle w:val="10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С учет</w:t>
      </w:r>
      <w:r w:rsidR="00B068CA">
        <w:rPr>
          <w:rFonts w:ascii="Times New Roman" w:hAnsi="Times New Roman"/>
          <w:color w:val="000000"/>
          <w:sz w:val="26"/>
          <w:szCs w:val="26"/>
        </w:rPr>
        <w:t>ом приватизации, осуществляемой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в том числе в рамках Федерального закона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026A5F" w:rsidRPr="00050585">
        <w:rPr>
          <w:rFonts w:ascii="Times New Roman" w:hAnsi="Times New Roman"/>
          <w:color w:val="000000"/>
          <w:sz w:val="26"/>
          <w:szCs w:val="26"/>
        </w:rPr>
        <w:t xml:space="preserve">а также от продажи движимого имущества </w:t>
      </w:r>
      <w:r w:rsidRPr="00050585">
        <w:rPr>
          <w:rFonts w:ascii="Times New Roman" w:hAnsi="Times New Roman"/>
          <w:color w:val="000000"/>
          <w:sz w:val="26"/>
          <w:szCs w:val="26"/>
        </w:rPr>
        <w:t>в областной бюджет поступило:</w:t>
      </w:r>
    </w:p>
    <w:p w:rsidR="00441D36" w:rsidRPr="00050585" w:rsidRDefault="00C12D77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2010 год – 32,2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рублей;</w:t>
      </w:r>
    </w:p>
    <w:p w:rsidR="00441D36" w:rsidRPr="00050585" w:rsidRDefault="00441D36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2011 год – 17,4 млн. рублей;</w:t>
      </w:r>
    </w:p>
    <w:p w:rsidR="00441D36" w:rsidRPr="00050585" w:rsidRDefault="00441D36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2012 год – 29,7 млн. рублей;</w:t>
      </w:r>
    </w:p>
    <w:p w:rsidR="00441D36" w:rsidRPr="00050585" w:rsidRDefault="00441D36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2013 год – 48,5 млн. рублей;</w:t>
      </w:r>
    </w:p>
    <w:p w:rsidR="00026A5F" w:rsidRPr="00050585" w:rsidRDefault="00441D36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2014 год – </w:t>
      </w:r>
      <w:r w:rsidR="00151B2E" w:rsidRPr="00050585">
        <w:rPr>
          <w:rFonts w:ascii="Times New Roman" w:hAnsi="Times New Roman"/>
          <w:color w:val="000000"/>
          <w:sz w:val="26"/>
          <w:szCs w:val="26"/>
        </w:rPr>
        <w:t>352,9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</w:t>
      </w:r>
      <w:r w:rsidR="00026A5F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441D36" w:rsidRPr="00050585" w:rsidRDefault="00026A5F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2015 год – 92,88 млн. рублей</w:t>
      </w:r>
      <w:r w:rsidR="00441D36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C6719E" w:rsidRPr="00050585" w:rsidRDefault="00C6719E" w:rsidP="00FE34FB">
      <w:pPr>
        <w:pStyle w:val="10"/>
        <w:tabs>
          <w:tab w:val="left" w:pos="0"/>
        </w:tabs>
        <w:suppressAutoHyphens/>
        <w:spacing w:line="36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8D68EE" w:rsidRPr="00050585" w:rsidRDefault="008D68EE" w:rsidP="00C24B9C">
      <w:pPr>
        <w:pStyle w:val="1"/>
        <w:tabs>
          <w:tab w:val="left" w:pos="0"/>
          <w:tab w:val="left" w:pos="2268"/>
        </w:tabs>
        <w:suppressAutoHyphens/>
        <w:ind w:left="1"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7.         АРЕНДА ИМУЩЕСТВА, НАХОДЯЩЕГОСЯ В </w:t>
      </w:r>
    </w:p>
    <w:p w:rsidR="008D68EE" w:rsidRPr="00050585" w:rsidRDefault="008D68EE" w:rsidP="00C24B9C">
      <w:pPr>
        <w:pStyle w:val="1"/>
        <w:tabs>
          <w:tab w:val="left" w:pos="0"/>
          <w:tab w:val="left" w:pos="2268"/>
        </w:tabs>
        <w:suppressAutoHyphens/>
        <w:ind w:left="1"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ГОСУДАРСТВЕННОЙ СОБСТВЕННОСТИ </w:t>
      </w:r>
    </w:p>
    <w:p w:rsidR="008D68EE" w:rsidRPr="00050585" w:rsidRDefault="008D68EE" w:rsidP="00C24B9C">
      <w:pPr>
        <w:pStyle w:val="1"/>
        <w:tabs>
          <w:tab w:val="left" w:pos="0"/>
          <w:tab w:val="left" w:pos="2268"/>
        </w:tabs>
        <w:suppressAutoHyphens/>
        <w:ind w:left="1"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ЧЕЛЯБИНСКОЙ ОБЛАСТИ</w:t>
      </w:r>
    </w:p>
    <w:p w:rsidR="004B3D78" w:rsidRPr="00D375BC" w:rsidRDefault="004B3D78" w:rsidP="00FE34FB">
      <w:pPr>
        <w:tabs>
          <w:tab w:val="left" w:pos="0"/>
        </w:tabs>
        <w:suppressAutoHyphens/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</w:p>
    <w:p w:rsidR="00C86625" w:rsidRPr="00D375BC" w:rsidRDefault="00AF7B1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375BC">
        <w:rPr>
          <w:rFonts w:ascii="Times New Roman" w:hAnsi="Times New Roman"/>
          <w:sz w:val="26"/>
          <w:szCs w:val="26"/>
        </w:rPr>
        <w:t>2</w:t>
      </w:r>
      <w:r w:rsidR="004E24B8" w:rsidRPr="00D375BC">
        <w:rPr>
          <w:rFonts w:ascii="Times New Roman" w:hAnsi="Times New Roman"/>
          <w:sz w:val="26"/>
          <w:szCs w:val="26"/>
        </w:rPr>
        <w:t>3</w:t>
      </w:r>
      <w:r w:rsidRPr="00D375BC">
        <w:rPr>
          <w:rFonts w:ascii="Times New Roman" w:hAnsi="Times New Roman"/>
          <w:sz w:val="26"/>
          <w:szCs w:val="26"/>
        </w:rPr>
        <w:t xml:space="preserve">. </w:t>
      </w:r>
      <w:r w:rsidR="00C86625" w:rsidRPr="00D375BC">
        <w:rPr>
          <w:rFonts w:ascii="Times New Roman" w:hAnsi="Times New Roman"/>
          <w:sz w:val="26"/>
          <w:szCs w:val="26"/>
        </w:rPr>
        <w:t>По состоянию на 1</w:t>
      </w:r>
      <w:r w:rsidR="00C24B9C" w:rsidRPr="00D375BC">
        <w:rPr>
          <w:rFonts w:ascii="Times New Roman" w:hAnsi="Times New Roman"/>
          <w:sz w:val="26"/>
          <w:szCs w:val="26"/>
        </w:rPr>
        <w:t xml:space="preserve"> января </w:t>
      </w:r>
      <w:r w:rsidR="00F66365" w:rsidRPr="00D375BC">
        <w:rPr>
          <w:rFonts w:ascii="Times New Roman" w:hAnsi="Times New Roman"/>
          <w:sz w:val="26"/>
          <w:szCs w:val="26"/>
        </w:rPr>
        <w:t>2016</w:t>
      </w:r>
      <w:r w:rsidR="00C24B9C" w:rsidRPr="00D375BC">
        <w:rPr>
          <w:rFonts w:ascii="Times New Roman" w:hAnsi="Times New Roman"/>
          <w:sz w:val="26"/>
          <w:szCs w:val="26"/>
        </w:rPr>
        <w:t xml:space="preserve"> года </w:t>
      </w:r>
      <w:r w:rsidR="00C86625" w:rsidRPr="00D375BC">
        <w:rPr>
          <w:rFonts w:ascii="Times New Roman" w:hAnsi="Times New Roman"/>
          <w:sz w:val="26"/>
          <w:szCs w:val="26"/>
        </w:rPr>
        <w:t xml:space="preserve">действовали </w:t>
      </w:r>
      <w:r w:rsidR="00D23F9A" w:rsidRPr="00D375BC">
        <w:rPr>
          <w:rFonts w:ascii="Times New Roman" w:hAnsi="Times New Roman"/>
          <w:sz w:val="26"/>
          <w:szCs w:val="26"/>
        </w:rPr>
        <w:t>1</w:t>
      </w:r>
      <w:r w:rsidR="0010061E" w:rsidRPr="00D375BC">
        <w:rPr>
          <w:rFonts w:ascii="Times New Roman" w:hAnsi="Times New Roman"/>
          <w:sz w:val="26"/>
          <w:szCs w:val="26"/>
        </w:rPr>
        <w:t>553 договора</w:t>
      </w:r>
      <w:r w:rsidR="00C86625" w:rsidRPr="00D375BC">
        <w:rPr>
          <w:rFonts w:ascii="Times New Roman" w:hAnsi="Times New Roman"/>
          <w:sz w:val="26"/>
          <w:szCs w:val="26"/>
        </w:rPr>
        <w:t xml:space="preserve"> </w:t>
      </w:r>
      <w:r w:rsidR="00C86625" w:rsidRPr="00D375BC">
        <w:rPr>
          <w:rFonts w:ascii="Times New Roman" w:hAnsi="Times New Roman"/>
          <w:bCs/>
          <w:sz w:val="26"/>
          <w:szCs w:val="26"/>
        </w:rPr>
        <w:t>использования имущества, находящегося в государственной собственности Челябинской области (</w:t>
      </w:r>
      <w:r w:rsidR="00D23F9A" w:rsidRPr="00D375BC">
        <w:rPr>
          <w:rFonts w:ascii="Times New Roman" w:hAnsi="Times New Roman"/>
          <w:sz w:val="26"/>
          <w:szCs w:val="26"/>
        </w:rPr>
        <w:t xml:space="preserve">по состоянию на </w:t>
      </w:r>
      <w:r w:rsidR="00C86625" w:rsidRPr="00D375BC">
        <w:rPr>
          <w:rFonts w:ascii="Times New Roman" w:hAnsi="Times New Roman"/>
          <w:sz w:val="26"/>
          <w:szCs w:val="26"/>
        </w:rPr>
        <w:t>1</w:t>
      </w:r>
      <w:r w:rsidR="00C24B9C" w:rsidRPr="00D375BC">
        <w:rPr>
          <w:rFonts w:ascii="Times New Roman" w:hAnsi="Times New Roman"/>
          <w:sz w:val="26"/>
          <w:szCs w:val="26"/>
        </w:rPr>
        <w:t xml:space="preserve"> января </w:t>
      </w:r>
      <w:r w:rsidR="00082B8D" w:rsidRPr="00D375BC">
        <w:rPr>
          <w:rFonts w:ascii="Times New Roman" w:hAnsi="Times New Roman"/>
          <w:sz w:val="26"/>
          <w:szCs w:val="26"/>
        </w:rPr>
        <w:t>2015</w:t>
      </w:r>
      <w:r w:rsidR="00C24B9C" w:rsidRPr="00D375BC">
        <w:rPr>
          <w:rFonts w:ascii="Times New Roman" w:hAnsi="Times New Roman"/>
          <w:sz w:val="26"/>
          <w:szCs w:val="26"/>
        </w:rPr>
        <w:t xml:space="preserve"> года</w:t>
      </w:r>
      <w:r w:rsidR="00C86625" w:rsidRPr="00D375BC">
        <w:rPr>
          <w:rFonts w:ascii="Times New Roman" w:hAnsi="Times New Roman"/>
          <w:sz w:val="26"/>
          <w:szCs w:val="26"/>
        </w:rPr>
        <w:t xml:space="preserve"> </w:t>
      </w:r>
      <w:r w:rsidR="00D23F9A" w:rsidRPr="00D375BC">
        <w:rPr>
          <w:rFonts w:ascii="Times New Roman" w:hAnsi="Times New Roman"/>
          <w:sz w:val="26"/>
          <w:szCs w:val="26"/>
        </w:rPr>
        <w:t xml:space="preserve">– </w:t>
      </w:r>
      <w:r w:rsidR="00C86625" w:rsidRPr="00D375BC">
        <w:rPr>
          <w:rFonts w:ascii="Times New Roman" w:hAnsi="Times New Roman"/>
          <w:bCs/>
          <w:sz w:val="26"/>
          <w:szCs w:val="26"/>
        </w:rPr>
        <w:t>1</w:t>
      </w:r>
      <w:r w:rsidR="00082B8D" w:rsidRPr="00D375BC">
        <w:rPr>
          <w:rFonts w:ascii="Times New Roman" w:hAnsi="Times New Roman"/>
          <w:bCs/>
          <w:sz w:val="26"/>
          <w:szCs w:val="26"/>
        </w:rPr>
        <w:t xml:space="preserve">450 </w:t>
      </w:r>
      <w:r w:rsidR="00C86625" w:rsidRPr="00D375BC">
        <w:rPr>
          <w:rFonts w:ascii="Times New Roman" w:hAnsi="Times New Roman"/>
          <w:bCs/>
          <w:sz w:val="26"/>
          <w:szCs w:val="26"/>
        </w:rPr>
        <w:t>договоров), из них:</w:t>
      </w:r>
    </w:p>
    <w:p w:rsidR="00F11C24" w:rsidRPr="00D375BC" w:rsidRDefault="00C86625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75BC">
        <w:rPr>
          <w:rFonts w:ascii="Times New Roman" w:hAnsi="Times New Roman"/>
          <w:bCs/>
          <w:sz w:val="26"/>
          <w:szCs w:val="26"/>
        </w:rPr>
        <w:t xml:space="preserve">1) </w:t>
      </w:r>
      <w:r w:rsidRPr="00D375BC">
        <w:rPr>
          <w:rFonts w:ascii="Times New Roman" w:hAnsi="Times New Roman"/>
          <w:sz w:val="26"/>
          <w:szCs w:val="26"/>
        </w:rPr>
        <w:t xml:space="preserve">41 договор аренды </w:t>
      </w:r>
      <w:r w:rsidR="00B068CA">
        <w:rPr>
          <w:rFonts w:ascii="Times New Roman" w:hAnsi="Times New Roman"/>
          <w:sz w:val="26"/>
          <w:szCs w:val="26"/>
        </w:rPr>
        <w:t>казенного имущества</w:t>
      </w:r>
      <w:r w:rsidRPr="00D375BC">
        <w:rPr>
          <w:rFonts w:ascii="Times New Roman" w:hAnsi="Times New Roman"/>
          <w:sz w:val="26"/>
          <w:szCs w:val="26"/>
        </w:rPr>
        <w:t>, в том числе:</w:t>
      </w:r>
    </w:p>
    <w:p w:rsidR="00C86625" w:rsidRPr="00D375BC" w:rsidRDefault="00C86625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75BC">
        <w:rPr>
          <w:rFonts w:ascii="Times New Roman" w:hAnsi="Times New Roman"/>
          <w:sz w:val="26"/>
          <w:szCs w:val="26"/>
        </w:rPr>
        <w:t>3</w:t>
      </w:r>
      <w:r w:rsidR="00082B8D" w:rsidRPr="00D375BC">
        <w:rPr>
          <w:rFonts w:ascii="Times New Roman" w:hAnsi="Times New Roman"/>
          <w:sz w:val="26"/>
          <w:szCs w:val="26"/>
        </w:rPr>
        <w:t>5</w:t>
      </w:r>
      <w:r w:rsidR="00B068CA">
        <w:rPr>
          <w:rFonts w:ascii="Times New Roman" w:hAnsi="Times New Roman"/>
          <w:sz w:val="26"/>
          <w:szCs w:val="26"/>
        </w:rPr>
        <w:t xml:space="preserve"> договоров</w:t>
      </w:r>
      <w:r w:rsidRPr="00D375BC">
        <w:rPr>
          <w:rFonts w:ascii="Times New Roman" w:hAnsi="Times New Roman"/>
          <w:sz w:val="26"/>
          <w:szCs w:val="26"/>
        </w:rPr>
        <w:t xml:space="preserve"> аренды нежилых помещений общей площадью </w:t>
      </w:r>
      <w:r w:rsidR="00082B8D" w:rsidRPr="00D375BC">
        <w:rPr>
          <w:rFonts w:ascii="Times New Roman" w:hAnsi="Times New Roman"/>
          <w:sz w:val="26"/>
          <w:szCs w:val="26"/>
        </w:rPr>
        <w:t>8399</w:t>
      </w:r>
      <w:r w:rsidR="003237FB">
        <w:rPr>
          <w:rFonts w:ascii="Times New Roman" w:hAnsi="Times New Roman"/>
          <w:sz w:val="26"/>
          <w:szCs w:val="26"/>
        </w:rPr>
        <w:t xml:space="preserve"> кв. метров</w:t>
      </w:r>
      <w:r w:rsidRPr="00D375BC">
        <w:rPr>
          <w:rFonts w:ascii="Times New Roman" w:hAnsi="Times New Roman"/>
          <w:sz w:val="26"/>
          <w:szCs w:val="26"/>
        </w:rPr>
        <w:t xml:space="preserve"> (по состоянию </w:t>
      </w:r>
      <w:r w:rsidR="00C24B9C" w:rsidRPr="00D375BC">
        <w:rPr>
          <w:rFonts w:ascii="Times New Roman" w:hAnsi="Times New Roman"/>
          <w:bCs/>
          <w:sz w:val="26"/>
          <w:szCs w:val="26"/>
        </w:rPr>
        <w:t>на 1 января</w:t>
      </w:r>
      <w:r w:rsidRPr="00D375BC">
        <w:rPr>
          <w:rFonts w:ascii="Times New Roman" w:hAnsi="Times New Roman"/>
          <w:bCs/>
          <w:sz w:val="26"/>
          <w:szCs w:val="26"/>
        </w:rPr>
        <w:t xml:space="preserve"> 201</w:t>
      </w:r>
      <w:r w:rsidR="00082B8D" w:rsidRPr="00D375BC">
        <w:rPr>
          <w:rFonts w:ascii="Times New Roman" w:hAnsi="Times New Roman"/>
          <w:bCs/>
          <w:sz w:val="26"/>
          <w:szCs w:val="26"/>
        </w:rPr>
        <w:t>5</w:t>
      </w:r>
      <w:r w:rsidRPr="00D375BC">
        <w:rPr>
          <w:rFonts w:ascii="Times New Roman" w:hAnsi="Times New Roman"/>
          <w:bCs/>
          <w:sz w:val="26"/>
          <w:szCs w:val="26"/>
        </w:rPr>
        <w:t xml:space="preserve"> года </w:t>
      </w:r>
      <w:r w:rsidR="00D23F9A" w:rsidRPr="00D375BC">
        <w:rPr>
          <w:rFonts w:ascii="Times New Roman" w:hAnsi="Times New Roman"/>
          <w:bCs/>
          <w:sz w:val="26"/>
          <w:szCs w:val="26"/>
        </w:rPr>
        <w:t>–</w:t>
      </w:r>
      <w:r w:rsidRPr="00D375BC">
        <w:rPr>
          <w:rFonts w:ascii="Times New Roman" w:hAnsi="Times New Roman"/>
          <w:bCs/>
          <w:sz w:val="26"/>
          <w:szCs w:val="26"/>
        </w:rPr>
        <w:t xml:space="preserve"> </w:t>
      </w:r>
      <w:r w:rsidRPr="00D375BC">
        <w:rPr>
          <w:rFonts w:ascii="Times New Roman" w:hAnsi="Times New Roman"/>
          <w:sz w:val="26"/>
          <w:szCs w:val="26"/>
        </w:rPr>
        <w:t>3</w:t>
      </w:r>
      <w:r w:rsidR="00082B8D" w:rsidRPr="00D375BC">
        <w:rPr>
          <w:rFonts w:ascii="Times New Roman" w:hAnsi="Times New Roman"/>
          <w:sz w:val="26"/>
          <w:szCs w:val="26"/>
        </w:rPr>
        <w:t>2</w:t>
      </w:r>
      <w:r w:rsidRPr="00D375BC">
        <w:rPr>
          <w:rFonts w:ascii="Times New Roman" w:hAnsi="Times New Roman"/>
          <w:sz w:val="26"/>
          <w:szCs w:val="26"/>
        </w:rPr>
        <w:t xml:space="preserve"> </w:t>
      </w:r>
      <w:r w:rsidRPr="00D375BC">
        <w:rPr>
          <w:rFonts w:ascii="Times New Roman" w:hAnsi="Times New Roman"/>
          <w:bCs/>
          <w:sz w:val="26"/>
          <w:szCs w:val="26"/>
        </w:rPr>
        <w:t>договор</w:t>
      </w:r>
      <w:r w:rsidR="00082B8D" w:rsidRPr="00D375BC">
        <w:rPr>
          <w:rFonts w:ascii="Times New Roman" w:hAnsi="Times New Roman"/>
          <w:bCs/>
          <w:sz w:val="26"/>
          <w:szCs w:val="26"/>
        </w:rPr>
        <w:t>а</w:t>
      </w:r>
      <w:r w:rsidR="00D23F9A" w:rsidRPr="00D375BC">
        <w:rPr>
          <w:rFonts w:ascii="Times New Roman" w:hAnsi="Times New Roman"/>
          <w:bCs/>
          <w:sz w:val="26"/>
          <w:szCs w:val="26"/>
        </w:rPr>
        <w:t xml:space="preserve"> общей</w:t>
      </w:r>
      <w:r w:rsidRPr="00D375BC">
        <w:rPr>
          <w:rFonts w:ascii="Times New Roman" w:hAnsi="Times New Roman"/>
          <w:bCs/>
          <w:sz w:val="26"/>
          <w:szCs w:val="26"/>
        </w:rPr>
        <w:t xml:space="preserve"> площадь</w:t>
      </w:r>
      <w:r w:rsidR="00D23F9A" w:rsidRPr="00D375BC">
        <w:rPr>
          <w:rFonts w:ascii="Times New Roman" w:hAnsi="Times New Roman"/>
          <w:bCs/>
          <w:sz w:val="26"/>
          <w:szCs w:val="26"/>
        </w:rPr>
        <w:t xml:space="preserve">ю </w:t>
      </w:r>
      <w:r w:rsidRPr="00D375BC">
        <w:rPr>
          <w:rFonts w:ascii="Times New Roman" w:hAnsi="Times New Roman"/>
          <w:sz w:val="26"/>
          <w:szCs w:val="26"/>
        </w:rPr>
        <w:t>1</w:t>
      </w:r>
      <w:r w:rsidR="00B068CA">
        <w:rPr>
          <w:rFonts w:ascii="Times New Roman" w:hAnsi="Times New Roman"/>
          <w:sz w:val="26"/>
          <w:szCs w:val="26"/>
        </w:rPr>
        <w:t>9</w:t>
      </w:r>
      <w:r w:rsidR="00082B8D" w:rsidRPr="00D375BC">
        <w:rPr>
          <w:rFonts w:ascii="Times New Roman" w:hAnsi="Times New Roman"/>
          <w:sz w:val="26"/>
          <w:szCs w:val="26"/>
        </w:rPr>
        <w:t>572,08</w:t>
      </w:r>
      <w:r w:rsidRPr="00D375BC">
        <w:rPr>
          <w:rFonts w:ascii="Times New Roman" w:hAnsi="Times New Roman"/>
          <w:sz w:val="26"/>
          <w:szCs w:val="26"/>
        </w:rPr>
        <w:t xml:space="preserve"> кв</w:t>
      </w:r>
      <w:r w:rsidR="00B068CA">
        <w:rPr>
          <w:rFonts w:ascii="Times New Roman" w:hAnsi="Times New Roman"/>
          <w:sz w:val="26"/>
          <w:szCs w:val="26"/>
        </w:rPr>
        <w:t>. метра</w:t>
      </w:r>
      <w:r w:rsidRPr="00D375BC">
        <w:rPr>
          <w:rFonts w:ascii="Times New Roman" w:hAnsi="Times New Roman"/>
          <w:sz w:val="26"/>
          <w:szCs w:val="26"/>
        </w:rPr>
        <w:t>);</w:t>
      </w:r>
    </w:p>
    <w:p w:rsidR="00C86625" w:rsidRPr="00D375BC" w:rsidRDefault="00082B8D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68CA">
        <w:rPr>
          <w:rFonts w:ascii="Times New Roman" w:hAnsi="Times New Roman"/>
          <w:spacing w:val="-2"/>
          <w:sz w:val="26"/>
          <w:szCs w:val="26"/>
        </w:rPr>
        <w:t>6</w:t>
      </w:r>
      <w:r w:rsidR="00C86625" w:rsidRPr="00B068CA">
        <w:rPr>
          <w:rFonts w:ascii="Times New Roman" w:hAnsi="Times New Roman"/>
          <w:spacing w:val="-2"/>
          <w:sz w:val="26"/>
          <w:szCs w:val="26"/>
        </w:rPr>
        <w:t xml:space="preserve"> договоров аренды движимого имущества (по состоянию </w:t>
      </w:r>
      <w:r w:rsidR="00C86625" w:rsidRPr="00B068CA">
        <w:rPr>
          <w:rFonts w:ascii="Times New Roman" w:hAnsi="Times New Roman"/>
          <w:bCs/>
          <w:spacing w:val="-2"/>
          <w:sz w:val="26"/>
          <w:szCs w:val="26"/>
        </w:rPr>
        <w:t>на 1</w:t>
      </w:r>
      <w:r w:rsidR="00C24B9C" w:rsidRPr="00B068CA">
        <w:rPr>
          <w:rFonts w:ascii="Times New Roman" w:hAnsi="Times New Roman"/>
          <w:bCs/>
          <w:spacing w:val="-2"/>
          <w:sz w:val="26"/>
          <w:szCs w:val="26"/>
        </w:rPr>
        <w:t xml:space="preserve"> января 201</w:t>
      </w:r>
      <w:r w:rsidRPr="00B068CA">
        <w:rPr>
          <w:rFonts w:ascii="Times New Roman" w:hAnsi="Times New Roman"/>
          <w:bCs/>
          <w:spacing w:val="-2"/>
          <w:sz w:val="26"/>
          <w:szCs w:val="26"/>
        </w:rPr>
        <w:t>5</w:t>
      </w:r>
      <w:r w:rsidR="00C24B9C" w:rsidRPr="00B068CA">
        <w:rPr>
          <w:rFonts w:ascii="Times New Roman" w:hAnsi="Times New Roman"/>
          <w:bCs/>
          <w:spacing w:val="-2"/>
          <w:sz w:val="26"/>
          <w:szCs w:val="26"/>
        </w:rPr>
        <w:t xml:space="preserve"> года </w:t>
      </w:r>
      <w:r w:rsidR="00D23F9A" w:rsidRPr="00B068CA">
        <w:rPr>
          <w:rFonts w:ascii="Times New Roman" w:hAnsi="Times New Roman"/>
          <w:bCs/>
          <w:spacing w:val="-2"/>
          <w:sz w:val="26"/>
          <w:szCs w:val="26"/>
        </w:rPr>
        <w:t>–</w:t>
      </w:r>
      <w:r w:rsidR="00B068CA" w:rsidRPr="00B068CA">
        <w:rPr>
          <w:rFonts w:ascii="Times New Roman" w:hAnsi="Times New Roman"/>
          <w:bCs/>
          <w:spacing w:val="-2"/>
          <w:sz w:val="26"/>
          <w:szCs w:val="26"/>
        </w:rPr>
        <w:t xml:space="preserve"> </w:t>
      </w:r>
      <w:r w:rsidRPr="00D375BC">
        <w:rPr>
          <w:rFonts w:ascii="Times New Roman" w:hAnsi="Times New Roman"/>
          <w:bCs/>
          <w:sz w:val="26"/>
          <w:szCs w:val="26"/>
        </w:rPr>
        <w:t>9</w:t>
      </w:r>
      <w:r w:rsidR="00C86625" w:rsidRPr="00D375BC">
        <w:rPr>
          <w:rFonts w:ascii="Times New Roman" w:hAnsi="Times New Roman"/>
          <w:sz w:val="26"/>
          <w:szCs w:val="26"/>
        </w:rPr>
        <w:t xml:space="preserve"> </w:t>
      </w:r>
      <w:r w:rsidR="00D23F9A" w:rsidRPr="00D375BC">
        <w:rPr>
          <w:rFonts w:ascii="Times New Roman" w:hAnsi="Times New Roman"/>
          <w:bCs/>
          <w:sz w:val="26"/>
          <w:szCs w:val="26"/>
        </w:rPr>
        <w:t>договоров</w:t>
      </w:r>
      <w:r w:rsidR="00C86625" w:rsidRPr="00D375BC">
        <w:rPr>
          <w:rFonts w:ascii="Times New Roman" w:hAnsi="Times New Roman"/>
          <w:sz w:val="26"/>
          <w:szCs w:val="26"/>
        </w:rPr>
        <w:t>);</w:t>
      </w:r>
    </w:p>
    <w:p w:rsidR="00C86625" w:rsidRPr="00D375BC" w:rsidRDefault="00F66365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75BC">
        <w:rPr>
          <w:rFonts w:ascii="Times New Roman" w:hAnsi="Times New Roman"/>
          <w:sz w:val="26"/>
          <w:szCs w:val="26"/>
        </w:rPr>
        <w:t>2) 7</w:t>
      </w:r>
      <w:r w:rsidR="00C86625" w:rsidRPr="00D375BC">
        <w:rPr>
          <w:rFonts w:ascii="Times New Roman" w:hAnsi="Times New Roman"/>
          <w:sz w:val="26"/>
          <w:szCs w:val="26"/>
        </w:rPr>
        <w:t>6</w:t>
      </w:r>
      <w:r w:rsidRPr="00D375BC">
        <w:rPr>
          <w:rFonts w:ascii="Times New Roman" w:hAnsi="Times New Roman"/>
          <w:sz w:val="26"/>
          <w:szCs w:val="26"/>
        </w:rPr>
        <w:t>4</w:t>
      </w:r>
      <w:r w:rsidR="00C86625" w:rsidRPr="00D375BC">
        <w:rPr>
          <w:rFonts w:ascii="Times New Roman" w:hAnsi="Times New Roman"/>
          <w:sz w:val="26"/>
          <w:szCs w:val="26"/>
        </w:rPr>
        <w:t xml:space="preserve"> договор</w:t>
      </w:r>
      <w:r w:rsidRPr="00D375BC">
        <w:rPr>
          <w:rFonts w:ascii="Times New Roman" w:hAnsi="Times New Roman"/>
          <w:sz w:val="26"/>
          <w:szCs w:val="26"/>
        </w:rPr>
        <w:t>а</w:t>
      </w:r>
      <w:r w:rsidR="00C86625" w:rsidRPr="00D375BC">
        <w:rPr>
          <w:rFonts w:ascii="Times New Roman" w:hAnsi="Times New Roman"/>
          <w:sz w:val="26"/>
          <w:szCs w:val="26"/>
        </w:rPr>
        <w:t xml:space="preserve"> безвозмездного пользования</w:t>
      </w:r>
      <w:r w:rsidR="003237FB">
        <w:rPr>
          <w:rFonts w:ascii="Times New Roman" w:hAnsi="Times New Roman"/>
          <w:sz w:val="26"/>
          <w:szCs w:val="26"/>
        </w:rPr>
        <w:t xml:space="preserve"> казенным имуществом,</w:t>
      </w:r>
      <w:r w:rsidR="00D375BC" w:rsidRPr="00D375BC">
        <w:rPr>
          <w:rFonts w:ascii="Times New Roman" w:hAnsi="Times New Roman"/>
          <w:sz w:val="26"/>
          <w:szCs w:val="26"/>
        </w:rPr>
        <w:t xml:space="preserve"> </w:t>
      </w:r>
      <w:r w:rsidR="00C86625" w:rsidRPr="00D375BC">
        <w:rPr>
          <w:rFonts w:ascii="Times New Roman" w:hAnsi="Times New Roman"/>
          <w:sz w:val="26"/>
          <w:szCs w:val="26"/>
        </w:rPr>
        <w:t xml:space="preserve">в том числе </w:t>
      </w:r>
      <w:r w:rsidRPr="00D375BC">
        <w:rPr>
          <w:rFonts w:ascii="Times New Roman" w:hAnsi="Times New Roman"/>
          <w:sz w:val="26"/>
          <w:szCs w:val="26"/>
        </w:rPr>
        <w:t>3</w:t>
      </w:r>
      <w:r w:rsidR="00C86625" w:rsidRPr="00D375BC">
        <w:rPr>
          <w:rFonts w:ascii="Times New Roman" w:hAnsi="Times New Roman"/>
          <w:sz w:val="26"/>
          <w:szCs w:val="26"/>
        </w:rPr>
        <w:t xml:space="preserve">6 договоров безвозмездного пользования </w:t>
      </w:r>
      <w:r w:rsidRPr="00D375BC">
        <w:rPr>
          <w:rFonts w:ascii="Times New Roman" w:hAnsi="Times New Roman"/>
          <w:sz w:val="26"/>
          <w:szCs w:val="26"/>
        </w:rPr>
        <w:t>недвижимым имуществом</w:t>
      </w:r>
      <w:r w:rsidR="00C86625" w:rsidRPr="00D375BC">
        <w:rPr>
          <w:rFonts w:ascii="Times New Roman" w:hAnsi="Times New Roman"/>
          <w:sz w:val="26"/>
          <w:szCs w:val="26"/>
        </w:rPr>
        <w:t xml:space="preserve"> общей площадью </w:t>
      </w:r>
      <w:r w:rsidR="00B068CA">
        <w:rPr>
          <w:rFonts w:ascii="Times New Roman" w:hAnsi="Times New Roman"/>
          <w:sz w:val="26"/>
          <w:szCs w:val="26"/>
        </w:rPr>
        <w:t>27</w:t>
      </w:r>
      <w:r w:rsidRPr="00D375BC">
        <w:rPr>
          <w:rFonts w:ascii="Times New Roman" w:hAnsi="Times New Roman"/>
          <w:sz w:val="26"/>
          <w:szCs w:val="26"/>
        </w:rPr>
        <w:t>317,4</w:t>
      </w:r>
      <w:r w:rsidR="00C86625" w:rsidRPr="00D375BC">
        <w:rPr>
          <w:rFonts w:ascii="Times New Roman" w:hAnsi="Times New Roman"/>
          <w:sz w:val="26"/>
          <w:szCs w:val="26"/>
        </w:rPr>
        <w:t xml:space="preserve"> кв. метра (по состоянию </w:t>
      </w:r>
      <w:r w:rsidR="00C86625" w:rsidRPr="00D375BC">
        <w:rPr>
          <w:rFonts w:ascii="Times New Roman" w:hAnsi="Times New Roman"/>
          <w:bCs/>
          <w:sz w:val="26"/>
          <w:szCs w:val="26"/>
        </w:rPr>
        <w:t xml:space="preserve">на </w:t>
      </w:r>
      <w:r w:rsidRPr="00D375BC">
        <w:rPr>
          <w:rFonts w:ascii="Times New Roman" w:hAnsi="Times New Roman"/>
          <w:bCs/>
          <w:sz w:val="26"/>
          <w:szCs w:val="26"/>
        </w:rPr>
        <w:t>1 января 2015</w:t>
      </w:r>
      <w:r w:rsidR="00C24B9C" w:rsidRPr="00D375BC">
        <w:rPr>
          <w:rFonts w:ascii="Times New Roman" w:hAnsi="Times New Roman"/>
          <w:bCs/>
          <w:sz w:val="26"/>
          <w:szCs w:val="26"/>
        </w:rPr>
        <w:t xml:space="preserve"> года</w:t>
      </w:r>
      <w:r w:rsidR="00C86625" w:rsidRPr="00D375BC">
        <w:rPr>
          <w:rFonts w:ascii="Times New Roman" w:hAnsi="Times New Roman"/>
          <w:bCs/>
          <w:sz w:val="26"/>
          <w:szCs w:val="26"/>
        </w:rPr>
        <w:t xml:space="preserve"> </w:t>
      </w:r>
      <w:r w:rsidR="00D23F9A" w:rsidRPr="00D375BC">
        <w:rPr>
          <w:rFonts w:ascii="Times New Roman" w:hAnsi="Times New Roman"/>
          <w:bCs/>
          <w:sz w:val="26"/>
          <w:szCs w:val="26"/>
        </w:rPr>
        <w:t>–</w:t>
      </w:r>
      <w:r w:rsidR="00C86625" w:rsidRPr="00D375BC">
        <w:rPr>
          <w:rFonts w:ascii="Times New Roman" w:hAnsi="Times New Roman"/>
          <w:bCs/>
          <w:sz w:val="26"/>
          <w:szCs w:val="26"/>
        </w:rPr>
        <w:t xml:space="preserve"> </w:t>
      </w:r>
      <w:r w:rsidRPr="00D375BC">
        <w:rPr>
          <w:rFonts w:ascii="Times New Roman" w:hAnsi="Times New Roman"/>
          <w:sz w:val="26"/>
          <w:szCs w:val="26"/>
        </w:rPr>
        <w:t>776</w:t>
      </w:r>
      <w:r w:rsidR="00C86625" w:rsidRPr="00D375BC">
        <w:rPr>
          <w:rFonts w:ascii="Times New Roman" w:hAnsi="Times New Roman"/>
          <w:sz w:val="26"/>
          <w:szCs w:val="26"/>
        </w:rPr>
        <w:t xml:space="preserve"> </w:t>
      </w:r>
      <w:r w:rsidR="00C86625" w:rsidRPr="00D375BC">
        <w:rPr>
          <w:rFonts w:ascii="Times New Roman" w:hAnsi="Times New Roman"/>
          <w:bCs/>
          <w:sz w:val="26"/>
          <w:szCs w:val="26"/>
        </w:rPr>
        <w:t xml:space="preserve">договоров, в том числе </w:t>
      </w:r>
      <w:r w:rsidRPr="00D375BC">
        <w:rPr>
          <w:rFonts w:ascii="Times New Roman" w:hAnsi="Times New Roman"/>
          <w:bCs/>
          <w:sz w:val="26"/>
          <w:szCs w:val="26"/>
        </w:rPr>
        <w:t>60</w:t>
      </w:r>
      <w:r w:rsidR="00C86625" w:rsidRPr="00D375BC">
        <w:rPr>
          <w:rFonts w:ascii="Times New Roman" w:hAnsi="Times New Roman"/>
          <w:bCs/>
          <w:sz w:val="26"/>
          <w:szCs w:val="26"/>
        </w:rPr>
        <w:t xml:space="preserve"> договоров безвозмездного пользования</w:t>
      </w:r>
      <w:r w:rsidR="00C86625" w:rsidRPr="00D375BC">
        <w:rPr>
          <w:rFonts w:ascii="Times New Roman" w:hAnsi="Times New Roman"/>
          <w:sz w:val="26"/>
          <w:szCs w:val="26"/>
        </w:rPr>
        <w:t xml:space="preserve"> </w:t>
      </w:r>
      <w:r w:rsidRPr="00D375BC">
        <w:rPr>
          <w:rFonts w:ascii="Times New Roman" w:hAnsi="Times New Roman"/>
          <w:sz w:val="26"/>
          <w:szCs w:val="26"/>
        </w:rPr>
        <w:t>недвижимым имуществом</w:t>
      </w:r>
      <w:r w:rsidR="00C86625" w:rsidRPr="00D375BC">
        <w:rPr>
          <w:rFonts w:ascii="Times New Roman" w:hAnsi="Times New Roman"/>
          <w:sz w:val="26"/>
          <w:szCs w:val="26"/>
        </w:rPr>
        <w:t xml:space="preserve"> общей площадью </w:t>
      </w:r>
      <w:r w:rsidR="00B068CA">
        <w:rPr>
          <w:rFonts w:ascii="Times New Roman" w:hAnsi="Times New Roman"/>
          <w:sz w:val="26"/>
          <w:szCs w:val="26"/>
        </w:rPr>
        <w:t>55</w:t>
      </w:r>
      <w:r w:rsidRPr="00D375BC">
        <w:rPr>
          <w:rFonts w:ascii="Times New Roman" w:hAnsi="Times New Roman"/>
          <w:sz w:val="26"/>
          <w:szCs w:val="26"/>
        </w:rPr>
        <w:t>471,56</w:t>
      </w:r>
      <w:r w:rsidR="00C86625" w:rsidRPr="00D375BC">
        <w:rPr>
          <w:rFonts w:ascii="Times New Roman" w:hAnsi="Times New Roman"/>
          <w:sz w:val="26"/>
          <w:szCs w:val="26"/>
        </w:rPr>
        <w:t xml:space="preserve"> кв. метра);</w:t>
      </w:r>
    </w:p>
    <w:p w:rsidR="0010061E" w:rsidRPr="00D375BC" w:rsidRDefault="0010061E" w:rsidP="0010061E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75BC">
        <w:rPr>
          <w:rFonts w:ascii="Times New Roman" w:hAnsi="Times New Roman"/>
          <w:sz w:val="26"/>
          <w:szCs w:val="26"/>
        </w:rPr>
        <w:lastRenderedPageBreak/>
        <w:t>3) 672 договора аренды имущества, закрепленного за областными  государственны</w:t>
      </w:r>
      <w:r w:rsidR="00B068CA">
        <w:rPr>
          <w:rFonts w:ascii="Times New Roman" w:hAnsi="Times New Roman"/>
          <w:sz w:val="26"/>
          <w:szCs w:val="26"/>
        </w:rPr>
        <w:t>ми учреждениями и предприятиями;</w:t>
      </w:r>
    </w:p>
    <w:p w:rsidR="0010061E" w:rsidRPr="00050585" w:rsidRDefault="0010061E" w:rsidP="0010061E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375BC">
        <w:rPr>
          <w:rFonts w:ascii="Times New Roman" w:hAnsi="Times New Roman"/>
          <w:sz w:val="26"/>
          <w:szCs w:val="26"/>
        </w:rPr>
        <w:t>4) 76 договоров безвозмездного пользования имуществом, закрепленным за областными  государственными учреждениями и предприятиями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C86625" w:rsidRPr="00050585" w:rsidRDefault="00C86625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Показатели работы по договорам по состоянию на </w:t>
      </w:r>
      <w:r w:rsidR="00D23F9A">
        <w:rPr>
          <w:rFonts w:ascii="Times New Roman" w:hAnsi="Times New Roman"/>
          <w:bCs/>
          <w:color w:val="000000"/>
          <w:sz w:val="26"/>
          <w:szCs w:val="26"/>
        </w:rPr>
        <w:t xml:space="preserve">1 января 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t>201</w:t>
      </w:r>
      <w:r w:rsidR="00082B8D" w:rsidRPr="00050585">
        <w:rPr>
          <w:rFonts w:ascii="Times New Roman" w:hAnsi="Times New Roman"/>
          <w:bCs/>
          <w:color w:val="000000"/>
          <w:sz w:val="26"/>
          <w:szCs w:val="26"/>
        </w:rPr>
        <w:t>5</w:t>
      </w:r>
      <w:r w:rsidR="00D23F9A">
        <w:rPr>
          <w:rFonts w:ascii="Times New Roman" w:hAnsi="Times New Roman"/>
          <w:bCs/>
          <w:color w:val="000000"/>
          <w:sz w:val="26"/>
          <w:szCs w:val="26"/>
        </w:rPr>
        <w:t xml:space="preserve"> года 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и по состоянию на 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t>1 января  201</w:t>
      </w:r>
      <w:r w:rsidR="00082B8D" w:rsidRPr="00050585">
        <w:rPr>
          <w:rFonts w:ascii="Times New Roman" w:hAnsi="Times New Roman"/>
          <w:bCs/>
          <w:color w:val="000000"/>
          <w:sz w:val="26"/>
          <w:szCs w:val="26"/>
        </w:rPr>
        <w:t>6</w:t>
      </w:r>
      <w:r w:rsidR="00D23F9A">
        <w:rPr>
          <w:rFonts w:ascii="Times New Roman" w:hAnsi="Times New Roman"/>
          <w:bCs/>
          <w:color w:val="000000"/>
          <w:sz w:val="26"/>
          <w:szCs w:val="26"/>
        </w:rPr>
        <w:t xml:space="preserve"> года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>являются стабильными.</w:t>
      </w:r>
    </w:p>
    <w:p w:rsidR="00C86625" w:rsidRPr="00050585" w:rsidRDefault="00AF7B1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4E24B8" w:rsidRPr="00050585">
        <w:rPr>
          <w:rFonts w:ascii="Times New Roman" w:hAnsi="Times New Roman"/>
          <w:bCs/>
          <w:color w:val="000000"/>
          <w:sz w:val="26"/>
          <w:szCs w:val="26"/>
        </w:rPr>
        <w:t>4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. 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>О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бщая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задолженность по арендной плате за использование имущества, находящегося в государственной собственности Челябинской области, 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br/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на 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1 января 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t>201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6</w:t>
      </w:r>
      <w:r w:rsidR="002C41F9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года 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составляет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326,9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млн. рублей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,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в том числе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B068CA">
        <w:rPr>
          <w:rFonts w:ascii="Times New Roman" w:hAnsi="Times New Roman"/>
          <w:bCs/>
          <w:color w:val="000000"/>
          <w:sz w:val="26"/>
          <w:szCs w:val="26"/>
        </w:rPr>
        <w:t>пеня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B068CA" w:rsidRPr="00B068CA">
        <w:rPr>
          <w:rFonts w:ascii="Times New Roman" w:hAnsi="Times New Roman"/>
          <w:bCs/>
          <w:color w:val="000000"/>
          <w:sz w:val="26"/>
          <w:szCs w:val="26"/>
        </w:rPr>
        <w:t xml:space="preserve">–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59,7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млн. руб</w:t>
      </w:r>
      <w:r w:rsidR="00E45FCF" w:rsidRPr="00050585">
        <w:rPr>
          <w:rFonts w:ascii="Times New Roman" w:hAnsi="Times New Roman"/>
          <w:bCs/>
          <w:color w:val="000000"/>
          <w:sz w:val="26"/>
          <w:szCs w:val="26"/>
        </w:rPr>
        <w:t>лей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(по состоянию на </w:t>
      </w:r>
      <w:r w:rsidR="008808CA" w:rsidRPr="00050585">
        <w:rPr>
          <w:rFonts w:ascii="Times New Roman" w:hAnsi="Times New Roman"/>
          <w:bCs/>
          <w:color w:val="000000"/>
          <w:sz w:val="26"/>
          <w:szCs w:val="26"/>
        </w:rPr>
        <w:t>1 января 201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5</w:t>
      </w:r>
      <w:r w:rsidR="00B068CA">
        <w:rPr>
          <w:rFonts w:ascii="Times New Roman" w:hAnsi="Times New Roman"/>
          <w:bCs/>
          <w:color w:val="000000"/>
          <w:sz w:val="26"/>
          <w:szCs w:val="26"/>
        </w:rPr>
        <w:t xml:space="preserve"> года 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общая задолженность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составляла 534,6 млн. руб</w:t>
      </w:r>
      <w:r w:rsidR="008E64C6">
        <w:rPr>
          <w:rFonts w:ascii="Times New Roman" w:hAnsi="Times New Roman"/>
          <w:bCs/>
          <w:color w:val="000000"/>
          <w:sz w:val="26"/>
          <w:szCs w:val="26"/>
        </w:rPr>
        <w:t>лей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, в том числе </w:t>
      </w:r>
      <w:r w:rsidR="00B068CA">
        <w:rPr>
          <w:rFonts w:ascii="Times New Roman" w:hAnsi="Times New Roman"/>
          <w:bCs/>
          <w:color w:val="000000"/>
          <w:sz w:val="26"/>
          <w:szCs w:val="26"/>
        </w:rPr>
        <w:t xml:space="preserve"> пеня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B068CA" w:rsidRPr="00B068CA">
        <w:rPr>
          <w:rFonts w:ascii="Times New Roman" w:hAnsi="Times New Roman"/>
          <w:bCs/>
          <w:color w:val="000000"/>
          <w:sz w:val="26"/>
          <w:szCs w:val="26"/>
        </w:rPr>
        <w:t xml:space="preserve">–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94,5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млн.</w:t>
      </w:r>
      <w:r w:rsidR="00E45FC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0539DF" w:rsidRPr="00050585">
        <w:rPr>
          <w:rFonts w:ascii="Times New Roman" w:hAnsi="Times New Roman"/>
          <w:bCs/>
          <w:color w:val="000000"/>
          <w:sz w:val="26"/>
          <w:szCs w:val="26"/>
        </w:rPr>
        <w:t>руб</w:t>
      </w:r>
      <w:r w:rsidR="00E45FCF" w:rsidRPr="00050585">
        <w:rPr>
          <w:rFonts w:ascii="Times New Roman" w:hAnsi="Times New Roman"/>
          <w:bCs/>
          <w:color w:val="000000"/>
          <w:sz w:val="26"/>
          <w:szCs w:val="26"/>
        </w:rPr>
        <w:t>лей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). </w:t>
      </w:r>
    </w:p>
    <w:p w:rsidR="0033178C" w:rsidRPr="00050585" w:rsidRDefault="00EE2BA4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За 2015 год з</w:t>
      </w:r>
      <w:r w:rsidR="008808CA" w:rsidRPr="00050585">
        <w:rPr>
          <w:rFonts w:ascii="Times New Roman" w:hAnsi="Times New Roman"/>
          <w:bCs/>
          <w:color w:val="000000"/>
          <w:sz w:val="26"/>
          <w:szCs w:val="26"/>
        </w:rPr>
        <w:t>адолженност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>ь</w:t>
      </w:r>
      <w:r w:rsidR="008808CA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снизилась 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t xml:space="preserve">в связи с активизацией </w:t>
      </w:r>
      <w:proofErr w:type="spellStart"/>
      <w:r w:rsidR="003237FB">
        <w:rPr>
          <w:rFonts w:ascii="Times New Roman" w:hAnsi="Times New Roman"/>
          <w:bCs/>
          <w:color w:val="000000"/>
          <w:sz w:val="26"/>
          <w:szCs w:val="26"/>
        </w:rPr>
        <w:t>претензионно-исковой</w:t>
      </w:r>
      <w:proofErr w:type="spellEnd"/>
      <w:r w:rsidR="003237FB">
        <w:rPr>
          <w:rFonts w:ascii="Times New Roman" w:hAnsi="Times New Roman"/>
          <w:bCs/>
          <w:color w:val="000000"/>
          <w:sz w:val="26"/>
          <w:szCs w:val="26"/>
        </w:rPr>
        <w:t xml:space="preserve"> работы, </w:t>
      </w:r>
      <w:r w:rsidR="004D5502">
        <w:rPr>
          <w:rFonts w:ascii="Times New Roman" w:hAnsi="Times New Roman"/>
          <w:bCs/>
          <w:color w:val="000000"/>
          <w:sz w:val="26"/>
          <w:szCs w:val="26"/>
        </w:rPr>
        <w:t>включая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4D5502">
        <w:rPr>
          <w:rFonts w:ascii="Times New Roman" w:hAnsi="Times New Roman"/>
          <w:bCs/>
          <w:color w:val="000000"/>
          <w:sz w:val="26"/>
          <w:szCs w:val="26"/>
        </w:rPr>
        <w:t>направление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исполнительных листов в службу судебных приставов.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t xml:space="preserve"> При этом</w:t>
      </w:r>
      <w:r w:rsidR="008B2FA7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усиление работы</w:t>
      </w:r>
      <w:r w:rsidR="0056487A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по досудебному урегулированию вопро</w:t>
      </w:r>
      <w:r w:rsidR="00B83E7E">
        <w:rPr>
          <w:rFonts w:ascii="Times New Roman" w:hAnsi="Times New Roman"/>
          <w:bCs/>
          <w:color w:val="000000"/>
          <w:sz w:val="26"/>
          <w:szCs w:val="26"/>
        </w:rPr>
        <w:t>сов по погашению задолженности и</w:t>
      </w:r>
      <w:r w:rsidR="008B2FA7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выявлению</w:t>
      </w:r>
      <w:r w:rsidR="0056487A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задолженности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t>,</w:t>
      </w:r>
      <w:r w:rsidR="0056487A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8A1F8F" w:rsidRPr="00050585">
        <w:rPr>
          <w:rFonts w:ascii="Times New Roman" w:hAnsi="Times New Roman"/>
          <w:bCs/>
          <w:color w:val="000000"/>
          <w:sz w:val="26"/>
          <w:szCs w:val="26"/>
        </w:rPr>
        <w:t>безнадежной к взысканию</w:t>
      </w:r>
      <w:r w:rsidR="00B83E7E">
        <w:rPr>
          <w:rFonts w:ascii="Times New Roman" w:hAnsi="Times New Roman"/>
          <w:bCs/>
          <w:color w:val="000000"/>
          <w:sz w:val="26"/>
          <w:szCs w:val="26"/>
        </w:rPr>
        <w:t>,</w:t>
      </w:r>
      <w:r w:rsidR="008A1F8F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и принятие мер к ее списанию</w:t>
      </w:r>
      <w:r w:rsidR="00B83E7E">
        <w:rPr>
          <w:rFonts w:ascii="Times New Roman" w:hAnsi="Times New Roman"/>
          <w:bCs/>
          <w:color w:val="000000"/>
          <w:sz w:val="26"/>
          <w:szCs w:val="26"/>
        </w:rPr>
        <w:t xml:space="preserve"> привели </w:t>
      </w:r>
      <w:r w:rsidR="008B2FA7" w:rsidRPr="00050585">
        <w:rPr>
          <w:rFonts w:ascii="Times New Roman" w:hAnsi="Times New Roman"/>
          <w:bCs/>
          <w:color w:val="000000"/>
          <w:sz w:val="26"/>
          <w:szCs w:val="26"/>
        </w:rPr>
        <w:t>к увеличению неналоговых доходов в областной бюджет</w:t>
      </w:r>
      <w:r w:rsidR="008A1F8F" w:rsidRPr="00050585">
        <w:rPr>
          <w:rFonts w:ascii="Times New Roman" w:hAnsi="Times New Roman"/>
          <w:bCs/>
          <w:color w:val="000000"/>
          <w:sz w:val="26"/>
          <w:szCs w:val="26"/>
        </w:rPr>
        <w:t>.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</w:p>
    <w:p w:rsidR="0056487A" w:rsidRPr="00050585" w:rsidRDefault="00B83E7E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За 2015 год признана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б</w:t>
      </w:r>
      <w:r>
        <w:rPr>
          <w:rFonts w:ascii="Times New Roman" w:hAnsi="Times New Roman"/>
          <w:bCs/>
          <w:color w:val="000000"/>
          <w:sz w:val="26"/>
          <w:szCs w:val="26"/>
        </w:rPr>
        <w:t>езнадежной к взысканию и списана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</w:rPr>
        <w:t>дебиторская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</w:rPr>
        <w:t>задолженность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по арендной плате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сумму </w:t>
      </w:r>
      <w:r w:rsidR="0033178C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172,6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млн. руб</w:t>
      </w:r>
      <w:r w:rsidR="00D756E1" w:rsidRPr="00050585">
        <w:rPr>
          <w:rFonts w:ascii="Times New Roman" w:hAnsi="Times New Roman"/>
          <w:bCs/>
          <w:color w:val="000000"/>
          <w:sz w:val="26"/>
          <w:szCs w:val="26"/>
        </w:rPr>
        <w:t>лей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33178C" w:rsidRPr="00050585">
        <w:rPr>
          <w:rFonts w:ascii="Times New Roman" w:hAnsi="Times New Roman"/>
          <w:bCs/>
          <w:color w:val="000000"/>
          <w:sz w:val="26"/>
          <w:szCs w:val="26"/>
        </w:rPr>
        <w:t>(за 2013</w:t>
      </w:r>
      <w:r w:rsidR="004536FC">
        <w:rPr>
          <w:rFonts w:ascii="Times New Roman" w:hAnsi="Times New Roman"/>
          <w:bCs/>
          <w:color w:val="000000"/>
          <w:sz w:val="26"/>
          <w:szCs w:val="26"/>
        </w:rPr>
        <w:t>–</w:t>
      </w:r>
      <w:r w:rsidR="0033178C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2014 годы </w:t>
      </w:r>
      <w:r w:rsidRPr="00B83E7E">
        <w:rPr>
          <w:rFonts w:ascii="Times New Roman" w:hAnsi="Times New Roman"/>
          <w:bCs/>
          <w:color w:val="000000"/>
          <w:sz w:val="26"/>
          <w:szCs w:val="26"/>
        </w:rPr>
        <w:t>–</w:t>
      </w:r>
      <w:r w:rsidR="0033178C" w:rsidRPr="00050585">
        <w:rPr>
          <w:rFonts w:ascii="Times New Roman" w:hAnsi="Times New Roman"/>
          <w:bCs/>
          <w:color w:val="000000"/>
          <w:sz w:val="26"/>
          <w:szCs w:val="26"/>
        </w:rPr>
        <w:t>104,2 млн. руб</w:t>
      </w:r>
      <w:r w:rsidR="00D756E1" w:rsidRPr="00050585">
        <w:rPr>
          <w:rFonts w:ascii="Times New Roman" w:hAnsi="Times New Roman"/>
          <w:bCs/>
          <w:color w:val="000000"/>
          <w:sz w:val="26"/>
          <w:szCs w:val="26"/>
        </w:rPr>
        <w:t>лей</w:t>
      </w:r>
      <w:r w:rsidR="0033178C" w:rsidRPr="00050585">
        <w:rPr>
          <w:rFonts w:ascii="Times New Roman" w:hAnsi="Times New Roman"/>
          <w:bCs/>
          <w:color w:val="000000"/>
          <w:sz w:val="26"/>
          <w:szCs w:val="26"/>
        </w:rPr>
        <w:t>).</w:t>
      </w:r>
    </w:p>
    <w:p w:rsidR="00C86625" w:rsidRPr="00050585" w:rsidRDefault="0006454D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Проведены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12 заседаний комиссии по контролю за поступлением арендной платы за имущество, находящееся в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государственной 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собственности Челябинской области, с приглашением представителей отраслевых органов, правообладателей имущества и арендаторов. </w:t>
      </w:r>
    </w:p>
    <w:p w:rsidR="00C86625" w:rsidRPr="00050585" w:rsidRDefault="00AF7B1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4E24B8" w:rsidRPr="00050585">
        <w:rPr>
          <w:rFonts w:ascii="Times New Roman" w:hAnsi="Times New Roman"/>
          <w:bCs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. </w:t>
      </w:r>
      <w:r w:rsidR="00E13FF7" w:rsidRPr="00050585">
        <w:rPr>
          <w:rFonts w:ascii="Times New Roman" w:hAnsi="Times New Roman"/>
          <w:bCs/>
          <w:color w:val="000000"/>
          <w:sz w:val="26"/>
          <w:szCs w:val="26"/>
        </w:rPr>
        <w:t>В 2015 году л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>ьготы по арендной плате за использование имущества, находящегося в государственной собственности Челябинской области, Правительством Челябинской области  не предоставлялись.</w:t>
      </w:r>
    </w:p>
    <w:p w:rsidR="00C86625" w:rsidRPr="00050585" w:rsidRDefault="00AF7B1A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4E24B8" w:rsidRPr="00050585">
        <w:rPr>
          <w:rFonts w:ascii="Times New Roman" w:hAnsi="Times New Roman"/>
          <w:bCs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. 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>В 201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5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году в виде арендной платы за использование имущества, находящегося в государственной собственности Челябинской области, 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br/>
        <w:t xml:space="preserve">в областной бюджет поступило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126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млн. рублей (в 201</w:t>
      </w:r>
      <w:r w:rsidR="005A72BE" w:rsidRPr="00050585">
        <w:rPr>
          <w:rFonts w:ascii="Times New Roman" w:hAnsi="Times New Roman"/>
          <w:bCs/>
          <w:color w:val="000000"/>
          <w:sz w:val="26"/>
          <w:szCs w:val="26"/>
        </w:rPr>
        <w:t>4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году </w:t>
      </w:r>
      <w:r w:rsidR="00B83E7E" w:rsidRPr="00B83E7E">
        <w:rPr>
          <w:rFonts w:ascii="Times New Roman" w:hAnsi="Times New Roman"/>
          <w:bCs/>
          <w:color w:val="000000"/>
          <w:sz w:val="26"/>
          <w:szCs w:val="26"/>
        </w:rPr>
        <w:t xml:space="preserve">– 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68</w:t>
      </w:r>
      <w:r w:rsidR="00C86625"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млн. рублей). </w:t>
      </w:r>
    </w:p>
    <w:p w:rsidR="00C86625" w:rsidRPr="00050585" w:rsidRDefault="00C86625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bCs/>
          <w:color w:val="000000"/>
          <w:sz w:val="26"/>
          <w:szCs w:val="26"/>
        </w:rPr>
        <w:t>Увеличение в 201</w:t>
      </w:r>
      <w:r w:rsidR="00EE2BA4" w:rsidRPr="00050585">
        <w:rPr>
          <w:rFonts w:ascii="Times New Roman" w:hAnsi="Times New Roman"/>
          <w:bCs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году поступлений в областной бюджет в виде арендной платы за </w:t>
      </w:r>
      <w:r w:rsidR="00D24A4E">
        <w:rPr>
          <w:rFonts w:ascii="Times New Roman" w:hAnsi="Times New Roman"/>
          <w:bCs/>
          <w:color w:val="000000"/>
          <w:sz w:val="26"/>
          <w:szCs w:val="26"/>
        </w:rPr>
        <w:t>имущество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t xml:space="preserve">, находящееся в государственной собственности Челябинской 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lastRenderedPageBreak/>
        <w:t>области,</w:t>
      </w:r>
      <w:r w:rsidR="00D24A4E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обусловлено исполнением арендаторами условий мировых соглашений, заключенных в рамках судебных процессов, состоявшихся по заявленным Министерством требованиям о погашении задолженности. </w:t>
      </w:r>
    </w:p>
    <w:p w:rsidR="00C86625" w:rsidRPr="00050585" w:rsidRDefault="00C86625" w:rsidP="00FE34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Во исполнение Федерального закона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 развитии малого и среднего предпр</w:t>
      </w:r>
      <w:r w:rsidRPr="00050585">
        <w:rPr>
          <w:rFonts w:ascii="Times New Roman" w:hAnsi="Times New Roman"/>
          <w:color w:val="000000"/>
          <w:sz w:val="26"/>
          <w:szCs w:val="26"/>
        </w:rPr>
        <w:t>и</w:t>
      </w:r>
      <w:r w:rsidRPr="00050585">
        <w:rPr>
          <w:rFonts w:ascii="Times New Roman" w:hAnsi="Times New Roman"/>
          <w:color w:val="000000"/>
          <w:sz w:val="26"/>
          <w:szCs w:val="26"/>
        </w:rPr>
        <w:t>нимательства в Российской Федерации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>в средствах массовой информации размещ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>а</w:t>
      </w:r>
      <w:r w:rsidR="003237FB">
        <w:rPr>
          <w:rFonts w:ascii="Times New Roman" w:hAnsi="Times New Roman"/>
          <w:bCs/>
          <w:color w:val="000000"/>
          <w:sz w:val="26"/>
          <w:szCs w:val="26"/>
        </w:rPr>
        <w:t>ются сведения о казенном</w:t>
      </w:r>
      <w:r w:rsidRPr="00050585">
        <w:rPr>
          <w:rFonts w:ascii="Times New Roman" w:hAnsi="Times New Roman"/>
          <w:bCs/>
          <w:color w:val="000000"/>
          <w:sz w:val="26"/>
          <w:szCs w:val="26"/>
        </w:rPr>
        <w:t xml:space="preserve"> имуществе.</w:t>
      </w:r>
    </w:p>
    <w:p w:rsidR="00BC05C4" w:rsidRPr="00050585" w:rsidRDefault="00BC05C4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C1C29" w:rsidRPr="00050585" w:rsidRDefault="00CC1C29" w:rsidP="002C41F9">
      <w:pPr>
        <w:tabs>
          <w:tab w:val="left" w:pos="0"/>
          <w:tab w:val="left" w:pos="2268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Глава 8.         ИМУЩЕСТВЕННАЯ ПОДДЕРЖКА СУБЪЕКТОВ МАЛОГО </w:t>
      </w:r>
    </w:p>
    <w:p w:rsidR="00CC1C29" w:rsidRPr="00050585" w:rsidRDefault="00CC1C29" w:rsidP="002C41F9">
      <w:pPr>
        <w:tabs>
          <w:tab w:val="left" w:pos="0"/>
          <w:tab w:val="left" w:pos="2268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И СРЕДНЕГО ПРЕДПРИНИМАТЕЛЬСТВА</w:t>
      </w:r>
    </w:p>
    <w:p w:rsidR="00BC7B6C" w:rsidRPr="00050585" w:rsidRDefault="00BC7B6C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27. Во исполнение Федерального закона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, Федерального закона </w:t>
      </w:r>
      <w:r w:rsidRPr="00050585">
        <w:rPr>
          <w:rFonts w:ascii="Times New Roman" w:hAnsi="Times New Roman"/>
          <w:color w:val="000000"/>
          <w:sz w:val="26"/>
          <w:szCs w:val="26"/>
        </w:rPr>
        <w:br/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О развитии малого и среднего предпринимательства в Российской Федерации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при </w:t>
      </w:r>
      <w:r w:rsidR="002C41F9" w:rsidRPr="00050585">
        <w:rPr>
          <w:rFonts w:ascii="Times New Roman" w:hAnsi="Times New Roman"/>
          <w:color w:val="000000"/>
          <w:sz w:val="26"/>
          <w:szCs w:val="26"/>
        </w:rPr>
        <w:t>Министерстве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была создана комиссия по рассмотрению заявлений субъектов малого и среднего предпринимательства о реализации преимущественного права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на приобретение арендуемого ими имущества, находящегося в государственной собственности Челябинской области, в состав которой вошли представители Министерства экономического развития Челябинской области, Министерства финансов Челябинской области, Законодательного Собрания Челябинской области, </w:t>
      </w:r>
      <w:r w:rsidR="00D669C2" w:rsidRPr="00050585">
        <w:rPr>
          <w:rFonts w:ascii="Times New Roman" w:hAnsi="Times New Roman"/>
          <w:color w:val="000000"/>
          <w:sz w:val="26"/>
          <w:szCs w:val="26"/>
        </w:rPr>
        <w:t xml:space="preserve">Уполномоченного по правам предпринимателей в Челябинской области, </w:t>
      </w:r>
      <w:r w:rsidR="00B83E7E">
        <w:rPr>
          <w:rFonts w:ascii="Times New Roman" w:hAnsi="Times New Roman"/>
          <w:color w:val="000000"/>
          <w:sz w:val="26"/>
          <w:szCs w:val="26"/>
        </w:rPr>
        <w:t>г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осударственного специализированного бюджетного учреждения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>Челябинский областной фонд имущества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28. Со дня вступления в силу Федерального закона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в отдельные законодательные акты Российской Федерации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по состоянию на 1 января 201</w:t>
      </w:r>
      <w:r w:rsidR="00026A5F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года:</w:t>
      </w: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1) состоялось </w:t>
      </w:r>
      <w:r w:rsidR="00695C3E" w:rsidRPr="00050585">
        <w:rPr>
          <w:rFonts w:ascii="Times New Roman" w:hAnsi="Times New Roman"/>
          <w:color w:val="000000"/>
          <w:sz w:val="26"/>
          <w:szCs w:val="26"/>
        </w:rPr>
        <w:t>45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заседаний комиссии по рассмотрению заявлений субъектов малого и среднего предпринимательства о реализации преимущественного права на </w:t>
      </w:r>
      <w:r w:rsidRPr="00050585">
        <w:rPr>
          <w:rFonts w:ascii="Times New Roman" w:hAnsi="Times New Roman"/>
          <w:color w:val="000000"/>
          <w:sz w:val="26"/>
          <w:szCs w:val="26"/>
        </w:rPr>
        <w:lastRenderedPageBreak/>
        <w:t>приобретение арендуемого ими имущества, находящегося в государственной собственности Челябинской области (в том числе в 201</w:t>
      </w:r>
      <w:r w:rsidR="00A97B06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году – </w:t>
      </w:r>
      <w:r w:rsidR="00695C3E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заседани</w:t>
      </w:r>
      <w:r w:rsidR="00695C3E" w:rsidRPr="00050585">
        <w:rPr>
          <w:rFonts w:ascii="Times New Roman" w:hAnsi="Times New Roman"/>
          <w:color w:val="000000"/>
          <w:sz w:val="26"/>
          <w:szCs w:val="26"/>
        </w:rPr>
        <w:t>й</w:t>
      </w:r>
      <w:r w:rsidRPr="00050585">
        <w:rPr>
          <w:rFonts w:ascii="Times New Roman" w:hAnsi="Times New Roman"/>
          <w:color w:val="000000"/>
          <w:sz w:val="26"/>
          <w:szCs w:val="26"/>
        </w:rPr>
        <w:t>);</w:t>
      </w: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2) </w:t>
      </w:r>
      <w:r w:rsidR="00C37F80" w:rsidRPr="00050585">
        <w:rPr>
          <w:rFonts w:ascii="Times New Roman" w:hAnsi="Times New Roman"/>
          <w:color w:val="000000"/>
          <w:sz w:val="26"/>
          <w:szCs w:val="26"/>
        </w:rPr>
        <w:t>51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субъектом малого и среднего предпринимательства подано </w:t>
      </w:r>
      <w:r w:rsidRPr="00050585">
        <w:rPr>
          <w:rFonts w:ascii="Times New Roman" w:hAnsi="Times New Roman"/>
          <w:color w:val="000000"/>
          <w:sz w:val="26"/>
          <w:szCs w:val="26"/>
        </w:rPr>
        <w:br/>
      </w:r>
      <w:r w:rsidR="00C37F80" w:rsidRPr="00050585">
        <w:rPr>
          <w:rFonts w:ascii="Times New Roman" w:hAnsi="Times New Roman"/>
          <w:color w:val="000000"/>
          <w:sz w:val="26"/>
          <w:szCs w:val="26"/>
        </w:rPr>
        <w:t>73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заявления о реализации преимущественного права на приобретение арендуемого ими в течение двух и более лет имущества, находящегося в государственной собственности Челябинской области (в том числе в 201</w:t>
      </w:r>
      <w:r w:rsidR="0061332F" w:rsidRPr="00050585">
        <w:rPr>
          <w:rFonts w:ascii="Times New Roman" w:hAnsi="Times New Roman"/>
          <w:color w:val="000000"/>
          <w:sz w:val="26"/>
          <w:szCs w:val="26"/>
        </w:rPr>
        <w:t>5</w:t>
      </w:r>
      <w:r w:rsidR="00B83E7E">
        <w:rPr>
          <w:rFonts w:ascii="Times New Roman" w:hAnsi="Times New Roman"/>
          <w:color w:val="000000"/>
          <w:sz w:val="26"/>
          <w:szCs w:val="26"/>
        </w:rPr>
        <w:t xml:space="preserve"> году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подано </w:t>
      </w:r>
      <w:r w:rsidR="00C37F80" w:rsidRPr="00050585">
        <w:rPr>
          <w:rFonts w:ascii="Times New Roman" w:hAnsi="Times New Roman"/>
          <w:color w:val="000000"/>
          <w:sz w:val="26"/>
          <w:szCs w:val="26"/>
        </w:rPr>
        <w:t>9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заявлений </w:t>
      </w:r>
      <w:r w:rsidR="00FF301D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C37F80" w:rsidRPr="00050585">
        <w:rPr>
          <w:rFonts w:ascii="Times New Roman" w:hAnsi="Times New Roman"/>
          <w:color w:val="000000"/>
          <w:sz w:val="26"/>
          <w:szCs w:val="26"/>
        </w:rPr>
        <w:t>10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субъектов малого и среднего предпринимательства), из них:</w:t>
      </w:r>
    </w:p>
    <w:p w:rsidR="00C0782B" w:rsidRPr="00D24A4E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по </w:t>
      </w:r>
      <w:r w:rsidR="00FF301D" w:rsidRPr="00050585">
        <w:rPr>
          <w:rFonts w:ascii="Times New Roman" w:hAnsi="Times New Roman"/>
          <w:color w:val="000000"/>
          <w:sz w:val="26"/>
          <w:szCs w:val="26"/>
        </w:rPr>
        <w:t>33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заявлениям было принято решение о предоставлении субъектам малого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и среднего предпринимательства преимущественного права выкупа арендуемого имущества (в том числе в 201</w:t>
      </w:r>
      <w:r w:rsidR="00A97B06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году </w:t>
      </w:r>
      <w:r w:rsidRPr="00D24A4E">
        <w:rPr>
          <w:rFonts w:ascii="Times New Roman" w:hAnsi="Times New Roman"/>
          <w:sz w:val="26"/>
          <w:szCs w:val="26"/>
        </w:rPr>
        <w:t xml:space="preserve">– </w:t>
      </w:r>
      <w:r w:rsidR="003237FB">
        <w:rPr>
          <w:rFonts w:ascii="Times New Roman" w:hAnsi="Times New Roman"/>
          <w:sz w:val="26"/>
          <w:szCs w:val="26"/>
        </w:rPr>
        <w:t xml:space="preserve">по </w:t>
      </w:r>
      <w:r w:rsidR="00910C38" w:rsidRPr="00D24A4E">
        <w:rPr>
          <w:rFonts w:ascii="Times New Roman" w:hAnsi="Times New Roman"/>
          <w:sz w:val="26"/>
          <w:szCs w:val="26"/>
        </w:rPr>
        <w:t>7</w:t>
      </w:r>
      <w:r w:rsidRPr="00D24A4E">
        <w:rPr>
          <w:rFonts w:ascii="Times New Roman" w:hAnsi="Times New Roman"/>
          <w:sz w:val="26"/>
          <w:szCs w:val="26"/>
        </w:rPr>
        <w:t xml:space="preserve"> заявлени</w:t>
      </w:r>
      <w:r w:rsidR="003237FB">
        <w:rPr>
          <w:rFonts w:ascii="Times New Roman" w:hAnsi="Times New Roman"/>
          <w:sz w:val="26"/>
          <w:szCs w:val="26"/>
        </w:rPr>
        <w:t>ям</w:t>
      </w:r>
      <w:r w:rsidRPr="00D24A4E">
        <w:rPr>
          <w:rFonts w:ascii="Times New Roman" w:hAnsi="Times New Roman"/>
          <w:sz w:val="26"/>
          <w:szCs w:val="26"/>
        </w:rPr>
        <w:t>);</w:t>
      </w: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24A4E">
        <w:rPr>
          <w:rFonts w:ascii="Times New Roman" w:hAnsi="Times New Roman"/>
          <w:sz w:val="26"/>
          <w:szCs w:val="26"/>
        </w:rPr>
        <w:t xml:space="preserve">по </w:t>
      </w:r>
      <w:r w:rsidR="00FF301D" w:rsidRPr="00D24A4E">
        <w:rPr>
          <w:rFonts w:ascii="Times New Roman" w:hAnsi="Times New Roman"/>
          <w:sz w:val="26"/>
          <w:szCs w:val="26"/>
        </w:rPr>
        <w:t>41</w:t>
      </w:r>
      <w:r w:rsidR="00B83E7E">
        <w:rPr>
          <w:rFonts w:ascii="Times New Roman" w:hAnsi="Times New Roman"/>
          <w:sz w:val="26"/>
          <w:szCs w:val="26"/>
        </w:rPr>
        <w:t xml:space="preserve"> заявлению</w:t>
      </w:r>
      <w:r w:rsidRPr="00D24A4E">
        <w:rPr>
          <w:rFonts w:ascii="Times New Roman" w:hAnsi="Times New Roman"/>
          <w:sz w:val="26"/>
          <w:szCs w:val="26"/>
        </w:rPr>
        <w:t xml:space="preserve"> было отказано в предоставлении преимущественного права выкупа арендуемого имущества (в том числе в 201</w:t>
      </w:r>
      <w:r w:rsidR="00A97B06" w:rsidRPr="00D24A4E">
        <w:rPr>
          <w:rFonts w:ascii="Times New Roman" w:hAnsi="Times New Roman"/>
          <w:sz w:val="26"/>
          <w:szCs w:val="26"/>
        </w:rPr>
        <w:t>5</w:t>
      </w:r>
      <w:r w:rsidRPr="00D24A4E">
        <w:rPr>
          <w:rFonts w:ascii="Times New Roman" w:hAnsi="Times New Roman"/>
          <w:sz w:val="26"/>
          <w:szCs w:val="26"/>
        </w:rPr>
        <w:t xml:space="preserve"> году  – </w:t>
      </w:r>
      <w:r w:rsidR="003237FB">
        <w:rPr>
          <w:rFonts w:ascii="Times New Roman" w:hAnsi="Times New Roman"/>
          <w:sz w:val="26"/>
          <w:szCs w:val="26"/>
        </w:rPr>
        <w:t xml:space="preserve">по </w:t>
      </w:r>
      <w:r w:rsidR="00910C38" w:rsidRPr="00D24A4E">
        <w:rPr>
          <w:rFonts w:ascii="Times New Roman" w:hAnsi="Times New Roman"/>
          <w:sz w:val="26"/>
          <w:szCs w:val="26"/>
        </w:rPr>
        <w:t>3 заявления</w:t>
      </w:r>
      <w:r w:rsidR="003237FB">
        <w:rPr>
          <w:rFonts w:ascii="Times New Roman" w:hAnsi="Times New Roman"/>
          <w:sz w:val="26"/>
          <w:szCs w:val="26"/>
        </w:rPr>
        <w:t>м</w:t>
      </w:r>
      <w:r w:rsidR="00B83E7E">
        <w:rPr>
          <w:rFonts w:ascii="Times New Roman" w:hAnsi="Times New Roman"/>
          <w:color w:val="000000"/>
          <w:sz w:val="26"/>
          <w:szCs w:val="26"/>
        </w:rPr>
        <w:t>);</w:t>
      </w:r>
    </w:p>
    <w:p w:rsidR="00C0782B" w:rsidRPr="00050585" w:rsidRDefault="00B83E7E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3) заключены</w:t>
      </w:r>
      <w:r w:rsidR="00C0782B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F301D" w:rsidRPr="00050585">
        <w:rPr>
          <w:rFonts w:ascii="Times New Roman" w:hAnsi="Times New Roman"/>
          <w:color w:val="000000"/>
          <w:sz w:val="26"/>
          <w:szCs w:val="26"/>
        </w:rPr>
        <w:t>22</w:t>
      </w:r>
      <w:r w:rsidR="00C0782B" w:rsidRPr="00050585">
        <w:rPr>
          <w:rFonts w:ascii="Times New Roman" w:hAnsi="Times New Roman"/>
          <w:color w:val="000000"/>
          <w:sz w:val="26"/>
          <w:szCs w:val="26"/>
        </w:rPr>
        <w:t xml:space="preserve"> договор</w:t>
      </w:r>
      <w:r w:rsidR="003013E3">
        <w:rPr>
          <w:rFonts w:ascii="Times New Roman" w:hAnsi="Times New Roman"/>
          <w:color w:val="000000"/>
          <w:sz w:val="26"/>
          <w:szCs w:val="26"/>
        </w:rPr>
        <w:t>а</w:t>
      </w:r>
      <w:r w:rsidR="00C0782B" w:rsidRPr="00050585">
        <w:rPr>
          <w:rFonts w:ascii="Times New Roman" w:hAnsi="Times New Roman"/>
          <w:color w:val="000000"/>
          <w:sz w:val="26"/>
          <w:szCs w:val="26"/>
        </w:rPr>
        <w:t xml:space="preserve"> купли-продажи имущества на общую сумму </w:t>
      </w:r>
      <w:r w:rsidR="00FF301D" w:rsidRPr="00050585">
        <w:rPr>
          <w:rFonts w:ascii="Times New Roman" w:hAnsi="Times New Roman"/>
          <w:color w:val="000000"/>
          <w:sz w:val="26"/>
          <w:szCs w:val="26"/>
        </w:rPr>
        <w:br/>
        <w:t>177 966,43</w:t>
      </w:r>
      <w:r w:rsidR="00C0782B" w:rsidRPr="00050585">
        <w:rPr>
          <w:rFonts w:ascii="Times New Roman" w:hAnsi="Times New Roman"/>
          <w:color w:val="000000"/>
          <w:sz w:val="26"/>
          <w:szCs w:val="26"/>
        </w:rPr>
        <w:t xml:space="preserve"> тыс. рублей.</w:t>
      </w:r>
    </w:p>
    <w:p w:rsidR="00C0782B" w:rsidRPr="00050585" w:rsidRDefault="00C0782B" w:rsidP="00FE34F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В результате приватизации объектов недвижимого имущества, находящихся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в государственной собственности Челябинской области и арендуемых субъектами малого и среднего предпринимательства в порядке реализации ими преимущественного права выкупа арендуемого имущества, в 201</w:t>
      </w:r>
      <w:r w:rsidR="00FF301D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году </w:t>
      </w:r>
      <w:r w:rsidRPr="00050585">
        <w:rPr>
          <w:rFonts w:ascii="Times New Roman" w:hAnsi="Times New Roman"/>
          <w:color w:val="000000"/>
          <w:sz w:val="26"/>
          <w:szCs w:val="26"/>
        </w:rPr>
        <w:br/>
        <w:t xml:space="preserve">в областной бюджет поступило </w:t>
      </w:r>
      <w:r w:rsidR="004D2B4B" w:rsidRPr="00050585">
        <w:rPr>
          <w:rFonts w:ascii="Times New Roman" w:hAnsi="Times New Roman"/>
          <w:color w:val="000000"/>
          <w:sz w:val="26"/>
          <w:szCs w:val="26"/>
        </w:rPr>
        <w:t>14,89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рублей, в том числе проценты по платежам на сумму </w:t>
      </w:r>
      <w:r w:rsidR="004D2B4B" w:rsidRPr="00050585">
        <w:rPr>
          <w:rFonts w:ascii="Times New Roman" w:hAnsi="Times New Roman"/>
          <w:color w:val="000000"/>
          <w:sz w:val="26"/>
          <w:szCs w:val="26"/>
        </w:rPr>
        <w:t>1,45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млн. рублей</w:t>
      </w:r>
      <w:r w:rsidR="008E64C6">
        <w:rPr>
          <w:rFonts w:ascii="Times New Roman" w:hAnsi="Times New Roman"/>
          <w:color w:val="000000"/>
          <w:sz w:val="26"/>
          <w:szCs w:val="26"/>
        </w:rPr>
        <w:t>.</w:t>
      </w:r>
    </w:p>
    <w:p w:rsidR="00C0782B" w:rsidRPr="00050585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29. Для поддержки субъектов малого и среднего п</w:t>
      </w:r>
      <w:r w:rsidR="00B83E7E">
        <w:rPr>
          <w:rFonts w:ascii="Times New Roman" w:hAnsi="Times New Roman"/>
          <w:color w:val="000000"/>
          <w:sz w:val="26"/>
          <w:szCs w:val="26"/>
        </w:rPr>
        <w:t>редпринимательства сформирован п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еречень недвижимого имущества, находящегося в государственной собственности Челябинской области, предназначенного для передачи во владение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и (или) пользование субъектам малого и среднего предпринимательства </w:t>
      </w:r>
      <w:r w:rsidR="00070E95" w:rsidRPr="00050585">
        <w:rPr>
          <w:rFonts w:ascii="Times New Roman" w:hAnsi="Times New Roman"/>
          <w:color w:val="000000"/>
          <w:sz w:val="26"/>
          <w:szCs w:val="26"/>
        </w:rPr>
        <w:br/>
      </w:r>
      <w:r w:rsidRPr="00050585">
        <w:rPr>
          <w:rFonts w:ascii="Times New Roman" w:hAnsi="Times New Roman"/>
          <w:color w:val="000000"/>
          <w:sz w:val="26"/>
          <w:szCs w:val="26"/>
        </w:rPr>
        <w:t>и организациям, образующим инфраструктуру поддержки субъектов малого и среднего предпринимательства, утвержденный постановлением Правительства Челябинской области от 12 марта 2009 года № 43-П, в который включен 31 объект недвижимого имущества.</w:t>
      </w:r>
    </w:p>
    <w:p w:rsidR="00F66365" w:rsidRPr="00050585" w:rsidRDefault="00F66365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В 2016 году планируется полностью актуализировать и обновить указанный перечень недвижимого имущества.</w:t>
      </w:r>
    </w:p>
    <w:p w:rsidR="00C0782B" w:rsidRDefault="00C0782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237FB" w:rsidRPr="00050585" w:rsidRDefault="003237FB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C1C29" w:rsidRPr="00050585" w:rsidRDefault="00CC1C29" w:rsidP="00A60E43">
      <w:pPr>
        <w:tabs>
          <w:tab w:val="left" w:pos="0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Глава 9 .        РАЗГРАНИЧЕНИЕ ГОСУДАРСТВЕННОЙ </w:t>
      </w:r>
    </w:p>
    <w:p w:rsidR="00CC1C29" w:rsidRPr="00050585" w:rsidRDefault="00CC1C29" w:rsidP="00A60E43">
      <w:pPr>
        <w:tabs>
          <w:tab w:val="left" w:pos="0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СОБСТВЕННОСТИ НА ЗЕМЛЮ</w:t>
      </w:r>
    </w:p>
    <w:p w:rsidR="00CC1C29" w:rsidRPr="00050585" w:rsidRDefault="00CC1C29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F5862" w:rsidRPr="00050585" w:rsidRDefault="000F5862" w:rsidP="000F586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30. </w:t>
      </w:r>
      <w:r w:rsidRPr="00050585">
        <w:rPr>
          <w:rFonts w:ascii="Times New Roman" w:hAnsi="Times New Roman"/>
          <w:sz w:val="26"/>
          <w:szCs w:val="26"/>
        </w:rPr>
        <w:t>По состоянию на 1 января 2016 года зарегистрировано право государстве</w:t>
      </w:r>
      <w:r w:rsidRPr="00050585">
        <w:rPr>
          <w:rFonts w:ascii="Times New Roman" w:hAnsi="Times New Roman"/>
          <w:sz w:val="26"/>
          <w:szCs w:val="26"/>
        </w:rPr>
        <w:t>н</w:t>
      </w:r>
      <w:r w:rsidRPr="00050585">
        <w:rPr>
          <w:rFonts w:ascii="Times New Roman" w:hAnsi="Times New Roman"/>
          <w:sz w:val="26"/>
          <w:szCs w:val="26"/>
        </w:rPr>
        <w:t>ной собствен</w:t>
      </w:r>
      <w:r>
        <w:rPr>
          <w:rFonts w:ascii="Times New Roman" w:hAnsi="Times New Roman"/>
          <w:sz w:val="26"/>
          <w:szCs w:val="26"/>
        </w:rPr>
        <w:t>ности Челябинской области на 13</w:t>
      </w:r>
      <w:r w:rsidRPr="00050585">
        <w:rPr>
          <w:rFonts w:ascii="Times New Roman" w:hAnsi="Times New Roman"/>
          <w:sz w:val="26"/>
          <w:szCs w:val="26"/>
        </w:rPr>
        <w:t>628 земельных у</w:t>
      </w:r>
      <w:r w:rsidR="00B83E7E">
        <w:rPr>
          <w:rFonts w:ascii="Times New Roman" w:hAnsi="Times New Roman"/>
          <w:sz w:val="26"/>
          <w:szCs w:val="26"/>
        </w:rPr>
        <w:t>частков</w:t>
      </w:r>
      <w:r w:rsidRPr="00050585">
        <w:rPr>
          <w:rFonts w:ascii="Times New Roman" w:hAnsi="Times New Roman"/>
          <w:sz w:val="26"/>
          <w:szCs w:val="26"/>
        </w:rPr>
        <w:t xml:space="preserve"> общей площ</w:t>
      </w:r>
      <w:r w:rsidRPr="00050585">
        <w:rPr>
          <w:rFonts w:ascii="Times New Roman" w:hAnsi="Times New Roman"/>
          <w:sz w:val="26"/>
          <w:szCs w:val="26"/>
        </w:rPr>
        <w:t>а</w:t>
      </w:r>
      <w:r w:rsidRPr="00050585">
        <w:rPr>
          <w:rFonts w:ascii="Times New Roman" w:hAnsi="Times New Roman"/>
          <w:sz w:val="26"/>
          <w:szCs w:val="26"/>
        </w:rPr>
        <w:t xml:space="preserve">дью 30,19 тыс. гектаров, в том числе за </w:t>
      </w:r>
      <w:r w:rsidR="00B83E7E">
        <w:rPr>
          <w:rFonts w:ascii="Times New Roman" w:hAnsi="Times New Roman"/>
          <w:sz w:val="26"/>
          <w:szCs w:val="26"/>
        </w:rPr>
        <w:t>2015 год – 199 земельных участков</w:t>
      </w:r>
      <w:r w:rsidRPr="00050585">
        <w:rPr>
          <w:rFonts w:ascii="Times New Roman" w:hAnsi="Times New Roman"/>
          <w:sz w:val="26"/>
          <w:szCs w:val="26"/>
        </w:rPr>
        <w:t xml:space="preserve"> общей площадью 0,31 тыс. гектаров.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Земельные участки, на которые зарегистрировано право собственности Челябинской области, относятся к следующим категориям</w:t>
      </w:r>
      <w:r w:rsidR="00B83E7E">
        <w:rPr>
          <w:rFonts w:ascii="Times New Roman" w:hAnsi="Times New Roman"/>
          <w:color w:val="000000"/>
          <w:sz w:val="26"/>
          <w:szCs w:val="26"/>
        </w:rPr>
        <w:t xml:space="preserve"> земель</w:t>
      </w:r>
      <w:r w:rsidRPr="00050585">
        <w:rPr>
          <w:rFonts w:ascii="Times New Roman" w:hAnsi="Times New Roman"/>
          <w:color w:val="000000"/>
          <w:sz w:val="26"/>
          <w:szCs w:val="26"/>
        </w:rPr>
        <w:t>: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земли сельскохозяйственного назначения – 283 земельных участка общей площадью 8,57 тыс. гектаров;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земли населенных пунктов – 12</w:t>
      </w:r>
      <w:r w:rsidR="00B83E7E">
        <w:rPr>
          <w:rFonts w:ascii="Times New Roman" w:hAnsi="Times New Roman"/>
          <w:color w:val="000000"/>
          <w:sz w:val="26"/>
          <w:szCs w:val="26"/>
        </w:rPr>
        <w:t>082 земельных участка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общей площадью </w:t>
      </w:r>
      <w:r w:rsidRPr="00050585">
        <w:rPr>
          <w:rFonts w:ascii="Times New Roman" w:hAnsi="Times New Roman"/>
          <w:color w:val="000000"/>
          <w:sz w:val="26"/>
          <w:szCs w:val="26"/>
        </w:rPr>
        <w:br/>
        <w:t>4,88 тыс. гектаров;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</w:t>
      </w:r>
      <w:r>
        <w:rPr>
          <w:rFonts w:ascii="Times New Roman" w:hAnsi="Times New Roman"/>
          <w:color w:val="000000"/>
          <w:sz w:val="26"/>
          <w:szCs w:val="26"/>
        </w:rPr>
        <w:t>ого специального назначения – 1</w:t>
      </w:r>
      <w:r w:rsidRPr="00050585">
        <w:rPr>
          <w:rFonts w:ascii="Times New Roman" w:hAnsi="Times New Roman"/>
          <w:color w:val="000000"/>
          <w:sz w:val="26"/>
          <w:szCs w:val="26"/>
        </w:rPr>
        <w:t>229 земельных участков общей площадью 16,07 тыс. гектаров;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земли особо охраняемых территорий и объектов – 30 земельных участков общей площадью 0,66 тыс. гектаров;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земли лесного фонда – 3 земельных участка общей площадью </w:t>
      </w:r>
      <w:r w:rsidRPr="00050585">
        <w:rPr>
          <w:rFonts w:ascii="Times New Roman" w:hAnsi="Times New Roman"/>
          <w:color w:val="000000"/>
          <w:sz w:val="26"/>
          <w:szCs w:val="26"/>
        </w:rPr>
        <w:br/>
        <w:t>0,006 тыс. гектаров;</w:t>
      </w:r>
    </w:p>
    <w:p w:rsidR="000F5862" w:rsidRPr="00050585" w:rsidRDefault="000F5862" w:rsidP="000F5862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земли запаса – 1 земельный участок общей площадью 0,001 тыс. гектаров.</w:t>
      </w:r>
    </w:p>
    <w:p w:rsidR="00957EB2" w:rsidRPr="00050585" w:rsidRDefault="00957EB2" w:rsidP="00957EB2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585">
        <w:rPr>
          <w:rFonts w:ascii="Times New Roman" w:hAnsi="Times New Roman"/>
          <w:sz w:val="26"/>
          <w:szCs w:val="26"/>
        </w:rPr>
        <w:t xml:space="preserve">В целях проведения кадастровых работ по уточнению </w:t>
      </w:r>
      <w:r w:rsidR="0006454D">
        <w:rPr>
          <w:rFonts w:ascii="Times New Roman" w:hAnsi="Times New Roman"/>
          <w:sz w:val="26"/>
          <w:szCs w:val="26"/>
        </w:rPr>
        <w:t xml:space="preserve">местоположения </w:t>
      </w:r>
      <w:r w:rsidRPr="00050585">
        <w:rPr>
          <w:rFonts w:ascii="Times New Roman" w:hAnsi="Times New Roman"/>
          <w:sz w:val="26"/>
          <w:szCs w:val="26"/>
        </w:rPr>
        <w:t>границ и пло</w:t>
      </w:r>
      <w:r w:rsidR="00B83E7E">
        <w:rPr>
          <w:rFonts w:ascii="Times New Roman" w:hAnsi="Times New Roman"/>
          <w:sz w:val="26"/>
          <w:szCs w:val="26"/>
        </w:rPr>
        <w:t>щади земельных участков и образованию</w:t>
      </w:r>
      <w:r w:rsidRPr="00050585">
        <w:rPr>
          <w:rFonts w:ascii="Times New Roman" w:hAnsi="Times New Roman"/>
          <w:sz w:val="26"/>
          <w:szCs w:val="26"/>
        </w:rPr>
        <w:t xml:space="preserve"> земельных участков под объектами н</w:t>
      </w:r>
      <w:r w:rsidRPr="00050585">
        <w:rPr>
          <w:rFonts w:ascii="Times New Roman" w:hAnsi="Times New Roman"/>
          <w:sz w:val="26"/>
          <w:szCs w:val="26"/>
        </w:rPr>
        <w:t>е</w:t>
      </w:r>
      <w:r w:rsidRPr="00050585">
        <w:rPr>
          <w:rFonts w:ascii="Times New Roman" w:hAnsi="Times New Roman"/>
          <w:sz w:val="26"/>
          <w:szCs w:val="26"/>
        </w:rPr>
        <w:t xml:space="preserve">движимости, находящимися в </w:t>
      </w:r>
      <w:r w:rsidR="00FC1EF4" w:rsidRPr="00050585">
        <w:rPr>
          <w:rFonts w:ascii="Times New Roman" w:hAnsi="Times New Roman"/>
          <w:sz w:val="26"/>
          <w:szCs w:val="26"/>
        </w:rPr>
        <w:t xml:space="preserve">государственной </w:t>
      </w:r>
      <w:r w:rsidRPr="00050585">
        <w:rPr>
          <w:rFonts w:ascii="Times New Roman" w:hAnsi="Times New Roman"/>
          <w:sz w:val="26"/>
          <w:szCs w:val="26"/>
        </w:rPr>
        <w:t>собственности Челябинской области, за</w:t>
      </w:r>
      <w:r w:rsidR="00B83E7E">
        <w:rPr>
          <w:rFonts w:ascii="Times New Roman" w:hAnsi="Times New Roman"/>
          <w:sz w:val="26"/>
          <w:szCs w:val="26"/>
        </w:rPr>
        <w:t>ключены</w:t>
      </w:r>
      <w:r w:rsidRPr="00050585">
        <w:rPr>
          <w:rFonts w:ascii="Times New Roman" w:hAnsi="Times New Roman"/>
          <w:sz w:val="26"/>
          <w:szCs w:val="26"/>
        </w:rPr>
        <w:t xml:space="preserve"> и исполнен</w:t>
      </w:r>
      <w:r w:rsidR="00B83E7E">
        <w:rPr>
          <w:rFonts w:ascii="Times New Roman" w:hAnsi="Times New Roman"/>
          <w:sz w:val="26"/>
          <w:szCs w:val="26"/>
        </w:rPr>
        <w:t>ы</w:t>
      </w:r>
      <w:r w:rsidRPr="00050585">
        <w:rPr>
          <w:rFonts w:ascii="Times New Roman" w:hAnsi="Times New Roman"/>
          <w:sz w:val="26"/>
          <w:szCs w:val="26"/>
        </w:rPr>
        <w:t xml:space="preserve"> 7 государственных контрактов на выполнение кадастровых работ в отношении земельных участков на общую сумму 272,4 тыс. рублей, в том числе в целях обеспечения исполне</w:t>
      </w:r>
      <w:r w:rsidR="000F5862">
        <w:rPr>
          <w:rFonts w:ascii="Times New Roman" w:hAnsi="Times New Roman"/>
          <w:sz w:val="26"/>
          <w:szCs w:val="26"/>
        </w:rPr>
        <w:t>ния прогнозного плана (программы</w:t>
      </w:r>
      <w:r w:rsidR="004D5502">
        <w:rPr>
          <w:rFonts w:ascii="Times New Roman" w:hAnsi="Times New Roman"/>
          <w:sz w:val="26"/>
          <w:szCs w:val="26"/>
        </w:rPr>
        <w:t>) приватизации</w:t>
      </w:r>
      <w:r w:rsidR="00B83E7E">
        <w:rPr>
          <w:rFonts w:ascii="Times New Roman" w:hAnsi="Times New Roman"/>
          <w:sz w:val="26"/>
          <w:szCs w:val="26"/>
        </w:rPr>
        <w:t>.</w:t>
      </w:r>
    </w:p>
    <w:p w:rsidR="003237FB" w:rsidRDefault="003237FB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D5502" w:rsidRDefault="004D5502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D5502" w:rsidRDefault="004D5502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D5502" w:rsidRDefault="004D5502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237FB" w:rsidRPr="00050585" w:rsidRDefault="003237FB" w:rsidP="00FE34FB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C1C29" w:rsidRPr="00050585" w:rsidRDefault="00CC1C29" w:rsidP="00A60E43">
      <w:pPr>
        <w:tabs>
          <w:tab w:val="left" w:pos="0"/>
          <w:tab w:val="left" w:pos="2268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Глава 10.        РАСПОРЯЖЕНИЕ ЗЕМЕЛЬНЫМИ УЧАСТКАМИ НА </w:t>
      </w:r>
    </w:p>
    <w:p w:rsidR="00CC1C29" w:rsidRPr="00050585" w:rsidRDefault="00CC1C29" w:rsidP="00A60E43">
      <w:pPr>
        <w:tabs>
          <w:tab w:val="left" w:pos="0"/>
          <w:tab w:val="left" w:pos="2268"/>
        </w:tabs>
        <w:suppressAutoHyphens/>
        <w:spacing w:after="0" w:line="240" w:lineRule="auto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 ТЕРРИТОРИИ ЧЕЛЯБИНСКОЙ ОБЛАСТИ</w:t>
      </w:r>
    </w:p>
    <w:p w:rsidR="005067B6" w:rsidRPr="00050585" w:rsidRDefault="005067B6" w:rsidP="00A60E43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42B4E" w:rsidRPr="00050585" w:rsidRDefault="00E22681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="004E24B8" w:rsidRPr="00050585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5067B6" w:rsidRPr="0005058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  <w:r w:rsidR="00352F9F">
        <w:rPr>
          <w:rFonts w:ascii="Times New Roman" w:hAnsi="Times New Roman"/>
          <w:color w:val="000000"/>
          <w:sz w:val="26"/>
          <w:szCs w:val="26"/>
        </w:rPr>
        <w:t xml:space="preserve">По состоянию на </w:t>
      </w:r>
      <w:r w:rsidR="00242B4E" w:rsidRPr="00050585">
        <w:rPr>
          <w:rFonts w:ascii="Times New Roman" w:hAnsi="Times New Roman"/>
          <w:color w:val="000000"/>
          <w:sz w:val="26"/>
          <w:szCs w:val="26"/>
        </w:rPr>
        <w:t>1 января 2016 года в обл</w:t>
      </w:r>
      <w:r w:rsidR="005A72BE" w:rsidRPr="00050585">
        <w:rPr>
          <w:rFonts w:ascii="Times New Roman" w:hAnsi="Times New Roman"/>
          <w:color w:val="000000"/>
          <w:sz w:val="26"/>
          <w:szCs w:val="26"/>
        </w:rPr>
        <w:t xml:space="preserve">астной бюджет поступили </w:t>
      </w:r>
      <w:r w:rsidR="005A72BE" w:rsidRPr="00050585">
        <w:rPr>
          <w:rFonts w:ascii="Times New Roman" w:hAnsi="Times New Roman"/>
          <w:color w:val="000000"/>
          <w:sz w:val="26"/>
          <w:szCs w:val="26"/>
        </w:rPr>
        <w:br/>
        <w:t>доходы</w:t>
      </w:r>
      <w:r w:rsidR="000F5862">
        <w:rPr>
          <w:rFonts w:ascii="Times New Roman" w:hAnsi="Times New Roman"/>
          <w:color w:val="000000"/>
          <w:sz w:val="26"/>
          <w:szCs w:val="26"/>
        </w:rPr>
        <w:t xml:space="preserve"> от</w:t>
      </w:r>
      <w:r w:rsidR="00242B4E" w:rsidRPr="00050585">
        <w:rPr>
          <w:rFonts w:ascii="Times New Roman" w:hAnsi="Times New Roman"/>
          <w:color w:val="000000"/>
          <w:sz w:val="26"/>
          <w:szCs w:val="26"/>
        </w:rPr>
        <w:t>: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передачи в аренду земельных участков, находящихся в государственной собс</w:t>
      </w:r>
      <w:r w:rsidRPr="00050585">
        <w:rPr>
          <w:rFonts w:ascii="Times New Roman" w:hAnsi="Times New Roman"/>
          <w:color w:val="000000"/>
          <w:sz w:val="26"/>
          <w:szCs w:val="26"/>
        </w:rPr>
        <w:t>т</w:t>
      </w:r>
      <w:r w:rsidR="00352F9F">
        <w:rPr>
          <w:rFonts w:ascii="Times New Roman" w:hAnsi="Times New Roman"/>
          <w:color w:val="000000"/>
          <w:sz w:val="26"/>
          <w:szCs w:val="26"/>
        </w:rPr>
        <w:t>венности Челябинской области</w:t>
      </w:r>
      <w:r w:rsidR="00B83E7E">
        <w:rPr>
          <w:rFonts w:ascii="Times New Roman" w:hAnsi="Times New Roman"/>
          <w:color w:val="000000"/>
          <w:sz w:val="26"/>
          <w:szCs w:val="26"/>
        </w:rPr>
        <w:t>,</w:t>
      </w:r>
      <w:r w:rsidR="00352F9F">
        <w:rPr>
          <w:rFonts w:ascii="Times New Roman" w:hAnsi="Times New Roman"/>
          <w:color w:val="000000"/>
          <w:sz w:val="26"/>
          <w:szCs w:val="26"/>
        </w:rPr>
        <w:t xml:space="preserve"> в сумме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38,82 млн. рублей</w:t>
      </w:r>
      <w:r w:rsidR="000F5862">
        <w:rPr>
          <w:rFonts w:ascii="Times New Roman" w:hAnsi="Times New Roman"/>
          <w:color w:val="000000"/>
          <w:sz w:val="26"/>
          <w:szCs w:val="26"/>
        </w:rPr>
        <w:t xml:space="preserve"> при плановом показателе 33,71 </w:t>
      </w:r>
      <w:r w:rsidRPr="00050585">
        <w:rPr>
          <w:rFonts w:ascii="Times New Roman" w:hAnsi="Times New Roman"/>
          <w:color w:val="000000"/>
          <w:sz w:val="26"/>
          <w:szCs w:val="26"/>
        </w:rPr>
        <w:t>млн. рублей</w:t>
      </w:r>
      <w:r w:rsidR="00B83E7E">
        <w:rPr>
          <w:rFonts w:ascii="Times New Roman" w:hAnsi="Times New Roman"/>
          <w:color w:val="000000"/>
          <w:sz w:val="26"/>
          <w:szCs w:val="26"/>
        </w:rPr>
        <w:t>, что составляет 115,2 процента</w:t>
      </w:r>
      <w:r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продажи земельных участков, находящихся в государственной соб</w:t>
      </w:r>
      <w:r w:rsidR="00352F9F">
        <w:rPr>
          <w:rFonts w:ascii="Times New Roman" w:hAnsi="Times New Roman"/>
          <w:color w:val="000000"/>
          <w:sz w:val="26"/>
          <w:szCs w:val="26"/>
        </w:rPr>
        <w:t>ственности Челябинской области</w:t>
      </w:r>
      <w:r w:rsidR="003237FB">
        <w:rPr>
          <w:rFonts w:ascii="Times New Roman" w:hAnsi="Times New Roman"/>
          <w:color w:val="000000"/>
          <w:sz w:val="26"/>
          <w:szCs w:val="26"/>
        </w:rPr>
        <w:t>,</w:t>
      </w:r>
      <w:r w:rsidR="00352F9F">
        <w:rPr>
          <w:rFonts w:ascii="Times New Roman" w:hAnsi="Times New Roman"/>
          <w:color w:val="000000"/>
          <w:sz w:val="26"/>
          <w:szCs w:val="26"/>
        </w:rPr>
        <w:t xml:space="preserve"> в сумме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15,37 млн. рублей</w:t>
      </w:r>
      <w:r w:rsidR="00B83E7E">
        <w:rPr>
          <w:rFonts w:ascii="Times New Roman" w:hAnsi="Times New Roman"/>
          <w:color w:val="000000"/>
          <w:sz w:val="26"/>
          <w:szCs w:val="26"/>
        </w:rPr>
        <w:t xml:space="preserve"> при плановом показателе 14</w:t>
      </w:r>
      <w:r w:rsidR="000F586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млн. рублей</w:t>
      </w:r>
      <w:r w:rsidR="00B83E7E">
        <w:rPr>
          <w:rFonts w:ascii="Times New Roman" w:hAnsi="Times New Roman"/>
          <w:color w:val="000000"/>
          <w:sz w:val="26"/>
          <w:szCs w:val="26"/>
        </w:rPr>
        <w:t>, что составляет 109,8 процента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;  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передачи в ар</w:t>
      </w:r>
      <w:r w:rsidR="00352F9F">
        <w:rPr>
          <w:rFonts w:ascii="Times New Roman" w:hAnsi="Times New Roman"/>
          <w:color w:val="000000"/>
          <w:sz w:val="26"/>
          <w:szCs w:val="26"/>
        </w:rPr>
        <w:t>енду земельных участков,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расположен</w:t>
      </w:r>
      <w:r w:rsidR="00352F9F">
        <w:rPr>
          <w:rFonts w:ascii="Times New Roman" w:hAnsi="Times New Roman"/>
          <w:color w:val="000000"/>
          <w:sz w:val="26"/>
          <w:szCs w:val="26"/>
        </w:rPr>
        <w:t>н</w:t>
      </w:r>
      <w:r w:rsidRPr="00050585">
        <w:rPr>
          <w:rFonts w:ascii="Times New Roman" w:hAnsi="Times New Roman"/>
          <w:color w:val="000000"/>
          <w:sz w:val="26"/>
          <w:szCs w:val="26"/>
        </w:rPr>
        <w:t>ы</w:t>
      </w:r>
      <w:r w:rsidR="00352F9F">
        <w:rPr>
          <w:rFonts w:ascii="Times New Roman" w:hAnsi="Times New Roman"/>
          <w:color w:val="000000"/>
          <w:sz w:val="26"/>
          <w:szCs w:val="26"/>
        </w:rPr>
        <w:t>х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в границах поселений и находя</w:t>
      </w:r>
      <w:r w:rsidR="00352F9F">
        <w:rPr>
          <w:rFonts w:ascii="Times New Roman" w:hAnsi="Times New Roman"/>
          <w:color w:val="000000"/>
          <w:sz w:val="26"/>
          <w:szCs w:val="26"/>
        </w:rPr>
        <w:t>щихся 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федеральной собственности, осуществление полномочий по управл</w:t>
      </w:r>
      <w:r w:rsidRPr="00050585">
        <w:rPr>
          <w:rFonts w:ascii="Times New Roman" w:hAnsi="Times New Roman"/>
          <w:color w:val="000000"/>
          <w:sz w:val="26"/>
          <w:szCs w:val="26"/>
        </w:rPr>
        <w:t>е</w:t>
      </w:r>
      <w:r w:rsidRPr="00050585">
        <w:rPr>
          <w:rFonts w:ascii="Times New Roman" w:hAnsi="Times New Roman"/>
          <w:color w:val="000000"/>
          <w:sz w:val="26"/>
          <w:szCs w:val="26"/>
        </w:rPr>
        <w:t>нию и распоряжению которыми передано органам государственной власти Челяби</w:t>
      </w:r>
      <w:r w:rsidRPr="00050585">
        <w:rPr>
          <w:rFonts w:ascii="Times New Roman" w:hAnsi="Times New Roman"/>
          <w:color w:val="000000"/>
          <w:sz w:val="26"/>
          <w:szCs w:val="26"/>
        </w:rPr>
        <w:t>н</w:t>
      </w:r>
      <w:r w:rsidRPr="00050585">
        <w:rPr>
          <w:rFonts w:ascii="Times New Roman" w:hAnsi="Times New Roman"/>
          <w:color w:val="000000"/>
          <w:sz w:val="26"/>
          <w:szCs w:val="26"/>
        </w:rPr>
        <w:t>ской области</w:t>
      </w:r>
      <w:r w:rsidR="00352F9F">
        <w:rPr>
          <w:rFonts w:ascii="Times New Roman" w:hAnsi="Times New Roman"/>
          <w:color w:val="000000"/>
          <w:sz w:val="26"/>
          <w:szCs w:val="26"/>
        </w:rPr>
        <w:t>, в сумме</w:t>
      </w:r>
      <w:r w:rsidR="00B83E7E">
        <w:rPr>
          <w:rFonts w:ascii="Times New Roman" w:hAnsi="Times New Roman"/>
          <w:color w:val="000000"/>
          <w:sz w:val="26"/>
          <w:szCs w:val="26"/>
        </w:rPr>
        <w:t xml:space="preserve"> 782,5</w:t>
      </w:r>
      <w:r w:rsidRPr="00050585">
        <w:rPr>
          <w:rFonts w:ascii="Times New Roman" w:hAnsi="Times New Roman"/>
          <w:color w:val="000000"/>
          <w:sz w:val="26"/>
          <w:szCs w:val="26"/>
        </w:rPr>
        <w:t> тыс. рублей при плановом показателе 782,49 тыс. рублей, что составляет 100 процентов.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32. В 2015 году в процессе распоряжения земельными участками, находящим</w:t>
      </w:r>
      <w:r w:rsidRPr="00050585">
        <w:rPr>
          <w:rFonts w:ascii="Times New Roman" w:hAnsi="Times New Roman"/>
          <w:color w:val="000000"/>
          <w:sz w:val="26"/>
          <w:szCs w:val="26"/>
        </w:rPr>
        <w:t>и</w:t>
      </w:r>
      <w:r w:rsidRPr="00050585">
        <w:rPr>
          <w:rFonts w:ascii="Times New Roman" w:hAnsi="Times New Roman"/>
          <w:color w:val="000000"/>
          <w:sz w:val="26"/>
          <w:szCs w:val="26"/>
        </w:rPr>
        <w:t>ся в государственной собственности Челябинской области, в соответствии с законод</w:t>
      </w:r>
      <w:r w:rsidRPr="00050585">
        <w:rPr>
          <w:rFonts w:ascii="Times New Roman" w:hAnsi="Times New Roman"/>
          <w:color w:val="000000"/>
          <w:sz w:val="26"/>
          <w:szCs w:val="26"/>
        </w:rPr>
        <w:t>а</w:t>
      </w:r>
      <w:r w:rsidRPr="00050585">
        <w:rPr>
          <w:rFonts w:ascii="Times New Roman" w:hAnsi="Times New Roman"/>
          <w:color w:val="000000"/>
          <w:sz w:val="26"/>
          <w:szCs w:val="26"/>
        </w:rPr>
        <w:t>тельством Российской Федерации и Челябинской области и административными ре</w:t>
      </w:r>
      <w:r w:rsidRPr="00050585">
        <w:rPr>
          <w:rFonts w:ascii="Times New Roman" w:hAnsi="Times New Roman"/>
          <w:color w:val="000000"/>
          <w:sz w:val="26"/>
          <w:szCs w:val="26"/>
        </w:rPr>
        <w:t>г</w:t>
      </w:r>
      <w:r w:rsidRPr="00050585">
        <w:rPr>
          <w:rFonts w:ascii="Times New Roman" w:hAnsi="Times New Roman"/>
          <w:color w:val="000000"/>
          <w:sz w:val="26"/>
          <w:szCs w:val="26"/>
        </w:rPr>
        <w:t>ламентами предоставления государственных услуг Министерством приняты: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6 распоряжений о предоставлен</w:t>
      </w:r>
      <w:r w:rsidR="0010061E">
        <w:rPr>
          <w:rFonts w:ascii="Times New Roman" w:hAnsi="Times New Roman"/>
          <w:color w:val="000000"/>
          <w:sz w:val="26"/>
          <w:szCs w:val="26"/>
        </w:rPr>
        <w:t>ии земельных участков в аренду;</w:t>
      </w:r>
    </w:p>
    <w:p w:rsidR="00242B4E" w:rsidRPr="00050585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30 распоряжений о предоставлении  земельных участков в постоянное (бе</w:t>
      </w:r>
      <w:r w:rsidRPr="00050585">
        <w:rPr>
          <w:rFonts w:ascii="Times New Roman" w:hAnsi="Times New Roman"/>
          <w:color w:val="000000"/>
          <w:sz w:val="26"/>
          <w:szCs w:val="26"/>
        </w:rPr>
        <w:t>с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срочное) пользование; </w:t>
      </w:r>
    </w:p>
    <w:p w:rsidR="003F6076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11 распоряжений о предоставлении земельных участков в собственность.</w:t>
      </w:r>
    </w:p>
    <w:p w:rsidR="0010061E" w:rsidRPr="00050585" w:rsidRDefault="0010061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2015 году Министерством </w:t>
      </w:r>
      <w:r w:rsidR="00B83E7E">
        <w:rPr>
          <w:rFonts w:ascii="Times New Roman" w:hAnsi="Times New Roman"/>
          <w:color w:val="000000"/>
          <w:sz w:val="26"/>
          <w:szCs w:val="26"/>
        </w:rPr>
        <w:t>заключены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24 договора аренды земельных учас</w:t>
      </w:r>
      <w:r w:rsidRPr="00050585">
        <w:rPr>
          <w:rFonts w:ascii="Times New Roman" w:hAnsi="Times New Roman"/>
          <w:color w:val="000000"/>
          <w:sz w:val="26"/>
          <w:szCs w:val="26"/>
        </w:rPr>
        <w:t>т</w:t>
      </w:r>
      <w:r w:rsidRPr="00050585">
        <w:rPr>
          <w:rFonts w:ascii="Times New Roman" w:hAnsi="Times New Roman"/>
          <w:color w:val="000000"/>
          <w:sz w:val="26"/>
          <w:szCs w:val="26"/>
        </w:rPr>
        <w:t>ков, находящихся в государственной со</w:t>
      </w:r>
      <w:r>
        <w:rPr>
          <w:rFonts w:ascii="Times New Roman" w:hAnsi="Times New Roman"/>
          <w:color w:val="000000"/>
          <w:sz w:val="26"/>
          <w:szCs w:val="26"/>
        </w:rPr>
        <w:t>бственности Челябинской области.</w:t>
      </w:r>
    </w:p>
    <w:p w:rsidR="00242B4E" w:rsidRPr="00050585" w:rsidRDefault="00242B4E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33. </w:t>
      </w:r>
      <w:r w:rsidRPr="00050585">
        <w:rPr>
          <w:rFonts w:ascii="Times New Roman" w:hAnsi="Times New Roman"/>
          <w:sz w:val="26"/>
          <w:szCs w:val="26"/>
        </w:rPr>
        <w:t xml:space="preserve">С марта 2014 года </w:t>
      </w:r>
      <w:r w:rsidR="000B505E" w:rsidRPr="00050585">
        <w:rPr>
          <w:rFonts w:ascii="Times New Roman" w:hAnsi="Times New Roman"/>
          <w:sz w:val="26"/>
          <w:szCs w:val="26"/>
        </w:rPr>
        <w:t>Министерство</w:t>
      </w:r>
      <w:r w:rsidRPr="00050585">
        <w:rPr>
          <w:rFonts w:ascii="Times New Roman" w:hAnsi="Times New Roman"/>
          <w:sz w:val="26"/>
          <w:szCs w:val="26"/>
        </w:rPr>
        <w:t xml:space="preserve"> осуществляет постановку на учет мног</w:t>
      </w:r>
      <w:r w:rsidRPr="00050585">
        <w:rPr>
          <w:rFonts w:ascii="Times New Roman" w:hAnsi="Times New Roman"/>
          <w:sz w:val="26"/>
          <w:szCs w:val="26"/>
        </w:rPr>
        <w:t>о</w:t>
      </w:r>
      <w:r w:rsidRPr="00050585">
        <w:rPr>
          <w:rFonts w:ascii="Times New Roman" w:hAnsi="Times New Roman"/>
          <w:sz w:val="26"/>
          <w:szCs w:val="26"/>
        </w:rPr>
        <w:t>детных семей в качестве нуждающихся в бесплатном предоставлении земельн</w:t>
      </w:r>
      <w:r w:rsidR="00B83E7E">
        <w:rPr>
          <w:rFonts w:ascii="Times New Roman" w:hAnsi="Times New Roman"/>
          <w:sz w:val="26"/>
          <w:szCs w:val="26"/>
        </w:rPr>
        <w:t>ых уч</w:t>
      </w:r>
      <w:r w:rsidR="00B83E7E">
        <w:rPr>
          <w:rFonts w:ascii="Times New Roman" w:hAnsi="Times New Roman"/>
          <w:sz w:val="26"/>
          <w:szCs w:val="26"/>
        </w:rPr>
        <w:t>а</w:t>
      </w:r>
      <w:r w:rsidR="00B83E7E">
        <w:rPr>
          <w:rFonts w:ascii="Times New Roman" w:hAnsi="Times New Roman"/>
          <w:sz w:val="26"/>
          <w:szCs w:val="26"/>
        </w:rPr>
        <w:t>стков</w:t>
      </w:r>
      <w:r w:rsidRPr="00050585">
        <w:rPr>
          <w:rFonts w:ascii="Times New Roman" w:hAnsi="Times New Roman"/>
          <w:sz w:val="26"/>
          <w:szCs w:val="26"/>
        </w:rPr>
        <w:t xml:space="preserve">. </w:t>
      </w:r>
    </w:p>
    <w:p w:rsidR="00242B4E" w:rsidRPr="00050585" w:rsidRDefault="000F5862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состоянию на </w:t>
      </w:r>
      <w:r w:rsidR="00642125" w:rsidRPr="00050585">
        <w:rPr>
          <w:rFonts w:ascii="Times New Roman" w:hAnsi="Times New Roman"/>
          <w:sz w:val="26"/>
          <w:szCs w:val="26"/>
        </w:rPr>
        <w:t>1</w:t>
      </w:r>
      <w:r w:rsidR="000B505E" w:rsidRPr="00050585">
        <w:rPr>
          <w:rFonts w:ascii="Times New Roman" w:hAnsi="Times New Roman"/>
          <w:sz w:val="26"/>
          <w:szCs w:val="26"/>
        </w:rPr>
        <w:t xml:space="preserve"> января </w:t>
      </w:r>
      <w:r w:rsidR="00642125" w:rsidRPr="00050585">
        <w:rPr>
          <w:rFonts w:ascii="Times New Roman" w:hAnsi="Times New Roman"/>
          <w:sz w:val="26"/>
          <w:szCs w:val="26"/>
        </w:rPr>
        <w:t>2016</w:t>
      </w:r>
      <w:r w:rsidR="000B505E" w:rsidRPr="00050585">
        <w:rPr>
          <w:rFonts w:ascii="Times New Roman" w:hAnsi="Times New Roman"/>
          <w:sz w:val="26"/>
          <w:szCs w:val="26"/>
        </w:rPr>
        <w:t xml:space="preserve"> года</w:t>
      </w:r>
      <w:r w:rsidR="00642125" w:rsidRPr="00050585">
        <w:rPr>
          <w:rFonts w:ascii="Times New Roman" w:hAnsi="Times New Roman"/>
          <w:sz w:val="26"/>
          <w:szCs w:val="26"/>
        </w:rPr>
        <w:t xml:space="preserve"> </w:t>
      </w:r>
      <w:r w:rsidR="000B505E" w:rsidRPr="00050585">
        <w:rPr>
          <w:rFonts w:ascii="Times New Roman" w:hAnsi="Times New Roman"/>
          <w:sz w:val="26"/>
          <w:szCs w:val="26"/>
        </w:rPr>
        <w:t>Министерством</w:t>
      </w:r>
      <w:r w:rsidR="00242B4E" w:rsidRPr="00050585">
        <w:rPr>
          <w:rFonts w:ascii="Times New Roman" w:hAnsi="Times New Roman"/>
          <w:sz w:val="26"/>
          <w:szCs w:val="26"/>
        </w:rPr>
        <w:t>:</w:t>
      </w:r>
    </w:p>
    <w:p w:rsidR="00642125" w:rsidRPr="00050585" w:rsidRDefault="00B83E7E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приняты</w:t>
      </w:r>
      <w:r w:rsidR="00642125" w:rsidRPr="00050585">
        <w:rPr>
          <w:rFonts w:ascii="Times New Roman" w:hAnsi="Times New Roman"/>
          <w:sz w:val="26"/>
          <w:szCs w:val="26"/>
        </w:rPr>
        <w:t xml:space="preserve"> 323 заявления от граждан, имеющих трех и более детей;</w:t>
      </w:r>
    </w:p>
    <w:p w:rsidR="00242B4E" w:rsidRPr="00050585" w:rsidRDefault="003F5A38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sz w:val="26"/>
          <w:szCs w:val="26"/>
        </w:rPr>
        <w:t>проведен</w:t>
      </w:r>
      <w:r w:rsidR="00B83E7E">
        <w:rPr>
          <w:rFonts w:ascii="Times New Roman" w:hAnsi="Times New Roman"/>
          <w:sz w:val="26"/>
          <w:szCs w:val="26"/>
        </w:rPr>
        <w:t>ы</w:t>
      </w:r>
      <w:r w:rsidRPr="00050585">
        <w:rPr>
          <w:rFonts w:ascii="Times New Roman" w:hAnsi="Times New Roman"/>
          <w:sz w:val="26"/>
          <w:szCs w:val="26"/>
        </w:rPr>
        <w:t xml:space="preserve"> 20 заседаний комиссии по вопросам бесплатного предоставления в собственность граждан земельных участков, по результатам которых:</w:t>
      </w:r>
    </w:p>
    <w:p w:rsidR="003F5A38" w:rsidRPr="00050585" w:rsidRDefault="00B83E7E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294 гражданина поставлены</w:t>
      </w:r>
      <w:r w:rsidR="003F5A38" w:rsidRPr="00050585">
        <w:rPr>
          <w:rFonts w:ascii="Times New Roman" w:hAnsi="Times New Roman"/>
          <w:sz w:val="26"/>
          <w:szCs w:val="26"/>
        </w:rPr>
        <w:t xml:space="preserve"> на учет в качестве нуждающихся в бесплатном предоставлении земельного участка;</w:t>
      </w:r>
    </w:p>
    <w:p w:rsidR="003F5A38" w:rsidRPr="00050585" w:rsidRDefault="003F5A38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sz w:val="26"/>
          <w:szCs w:val="26"/>
        </w:rPr>
        <w:t>29</w:t>
      </w:r>
      <w:r w:rsidR="00D90E6C" w:rsidRPr="00050585">
        <w:rPr>
          <w:rFonts w:ascii="Times New Roman" w:hAnsi="Times New Roman"/>
          <w:sz w:val="26"/>
          <w:szCs w:val="26"/>
        </w:rPr>
        <w:t xml:space="preserve"> гражданам отказано в постановке на учет.</w:t>
      </w:r>
    </w:p>
    <w:p w:rsidR="00242B4E" w:rsidRPr="00050585" w:rsidRDefault="0010061E" w:rsidP="005A7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состоянию на </w:t>
      </w:r>
      <w:r w:rsidR="00242B4E" w:rsidRPr="00050585">
        <w:rPr>
          <w:rFonts w:ascii="Times New Roman" w:hAnsi="Times New Roman"/>
          <w:sz w:val="26"/>
          <w:szCs w:val="26"/>
        </w:rPr>
        <w:t>1</w:t>
      </w:r>
      <w:r w:rsidR="000B505E" w:rsidRPr="00050585">
        <w:rPr>
          <w:rFonts w:ascii="Times New Roman" w:hAnsi="Times New Roman"/>
          <w:sz w:val="26"/>
          <w:szCs w:val="26"/>
        </w:rPr>
        <w:t xml:space="preserve"> января </w:t>
      </w:r>
      <w:r w:rsidR="00242B4E" w:rsidRPr="00050585">
        <w:rPr>
          <w:rFonts w:ascii="Times New Roman" w:hAnsi="Times New Roman"/>
          <w:sz w:val="26"/>
          <w:szCs w:val="26"/>
        </w:rPr>
        <w:t xml:space="preserve">2016 </w:t>
      </w:r>
      <w:r w:rsidR="000B505E" w:rsidRPr="00050585">
        <w:rPr>
          <w:rFonts w:ascii="Times New Roman" w:hAnsi="Times New Roman"/>
          <w:sz w:val="26"/>
          <w:szCs w:val="26"/>
        </w:rPr>
        <w:t xml:space="preserve">года </w:t>
      </w:r>
      <w:r w:rsidR="00242B4E" w:rsidRPr="00050585">
        <w:rPr>
          <w:rFonts w:ascii="Times New Roman" w:hAnsi="Times New Roman"/>
          <w:sz w:val="26"/>
          <w:szCs w:val="26"/>
        </w:rPr>
        <w:t>на учете</w:t>
      </w:r>
      <w:r w:rsidR="00D90E6C" w:rsidRPr="00050585">
        <w:rPr>
          <w:rFonts w:ascii="Times New Roman" w:hAnsi="Times New Roman"/>
          <w:sz w:val="26"/>
          <w:szCs w:val="26"/>
        </w:rPr>
        <w:t xml:space="preserve"> в Мин</w:t>
      </w:r>
      <w:r w:rsidR="000B505E" w:rsidRPr="00050585">
        <w:rPr>
          <w:rFonts w:ascii="Times New Roman" w:hAnsi="Times New Roman"/>
          <w:sz w:val="26"/>
          <w:szCs w:val="26"/>
        </w:rPr>
        <w:t>истерстве</w:t>
      </w:r>
      <w:r w:rsidR="00242B4E" w:rsidRPr="00050585">
        <w:rPr>
          <w:rFonts w:ascii="Times New Roman" w:hAnsi="Times New Roman"/>
          <w:sz w:val="26"/>
          <w:szCs w:val="26"/>
        </w:rPr>
        <w:t xml:space="preserve"> состоят </w:t>
      </w:r>
      <w:r w:rsidR="00D90E6C" w:rsidRPr="00050585">
        <w:rPr>
          <w:rFonts w:ascii="Times New Roman" w:hAnsi="Times New Roman"/>
          <w:sz w:val="26"/>
          <w:szCs w:val="26"/>
        </w:rPr>
        <w:br/>
      </w:r>
      <w:r w:rsidR="00242B4E" w:rsidRPr="00050585">
        <w:rPr>
          <w:rFonts w:ascii="Times New Roman" w:hAnsi="Times New Roman"/>
          <w:sz w:val="26"/>
          <w:szCs w:val="26"/>
        </w:rPr>
        <w:t>564 гражданина, имеющи</w:t>
      </w:r>
      <w:r w:rsidR="003237FB">
        <w:rPr>
          <w:rFonts w:ascii="Times New Roman" w:hAnsi="Times New Roman"/>
          <w:sz w:val="26"/>
          <w:szCs w:val="26"/>
        </w:rPr>
        <w:t>е</w:t>
      </w:r>
      <w:r w:rsidR="00242B4E" w:rsidRPr="00050585">
        <w:rPr>
          <w:rFonts w:ascii="Times New Roman" w:hAnsi="Times New Roman"/>
          <w:sz w:val="26"/>
          <w:szCs w:val="26"/>
        </w:rPr>
        <w:t xml:space="preserve"> трех и более детей.</w:t>
      </w:r>
    </w:p>
    <w:p w:rsidR="00B8301A" w:rsidRDefault="00242B4E" w:rsidP="005A72B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34. 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В соответствии с Федеральным законом 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«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О переводе земель или земельных участков из одной категории в другую</w:t>
      </w:r>
      <w:r w:rsidR="00D9277F" w:rsidRPr="00050585">
        <w:rPr>
          <w:rFonts w:ascii="Times New Roman" w:hAnsi="Times New Roman"/>
          <w:color w:val="000000"/>
          <w:sz w:val="26"/>
          <w:szCs w:val="26"/>
        </w:rPr>
        <w:t>»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31407" w:rsidRPr="00050585">
        <w:rPr>
          <w:rFonts w:ascii="Times New Roman" w:hAnsi="Times New Roman"/>
          <w:color w:val="000000"/>
          <w:sz w:val="26"/>
          <w:szCs w:val="26"/>
        </w:rPr>
        <w:t>в 2015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году в Министерст</w:t>
      </w:r>
      <w:r w:rsidR="00B83E7E">
        <w:rPr>
          <w:rFonts w:ascii="Times New Roman" w:hAnsi="Times New Roman"/>
          <w:color w:val="000000"/>
          <w:sz w:val="26"/>
          <w:szCs w:val="26"/>
        </w:rPr>
        <w:t>во поступили</w:t>
      </w:r>
      <w:r w:rsidR="00A31407" w:rsidRPr="00050585">
        <w:rPr>
          <w:rFonts w:ascii="Times New Roman" w:hAnsi="Times New Roman"/>
          <w:color w:val="000000"/>
          <w:sz w:val="26"/>
          <w:szCs w:val="26"/>
        </w:rPr>
        <w:t xml:space="preserve"> на рассмотрение 253 ходатайства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о переводе земельных участков из земель сельскох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зяйственного назначения, за исключением земель, находящихся в собственности Ро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с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сий</w:t>
      </w:r>
      <w:r w:rsidR="00FD5389">
        <w:rPr>
          <w:rFonts w:ascii="Times New Roman" w:hAnsi="Times New Roman"/>
          <w:color w:val="000000"/>
          <w:sz w:val="26"/>
          <w:szCs w:val="26"/>
        </w:rPr>
        <w:t>ской Федерации, в земли другой категории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F53E5C" w:rsidRPr="003A631A" w:rsidRDefault="00F53E5C" w:rsidP="00F53E5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31A">
        <w:rPr>
          <w:rFonts w:ascii="Times New Roman" w:hAnsi="Times New Roman"/>
          <w:color w:val="000000"/>
          <w:sz w:val="26"/>
          <w:szCs w:val="26"/>
        </w:rPr>
        <w:t>Проведен</w:t>
      </w:r>
      <w:r>
        <w:rPr>
          <w:rFonts w:ascii="Times New Roman" w:hAnsi="Times New Roman"/>
          <w:color w:val="000000"/>
          <w:sz w:val="26"/>
          <w:szCs w:val="26"/>
        </w:rPr>
        <w:t>о 21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заседани</w:t>
      </w:r>
      <w:r>
        <w:rPr>
          <w:rFonts w:ascii="Times New Roman" w:hAnsi="Times New Roman"/>
          <w:color w:val="000000"/>
          <w:sz w:val="26"/>
          <w:szCs w:val="26"/>
        </w:rPr>
        <w:t>е комиссии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по переводу земельных участков из земель сельскохозяйственного назначения, за исключением земель, находящихся в собстве</w:t>
      </w:r>
      <w:r w:rsidRPr="003A631A">
        <w:rPr>
          <w:rFonts w:ascii="Times New Roman" w:hAnsi="Times New Roman"/>
          <w:color w:val="000000"/>
          <w:sz w:val="26"/>
          <w:szCs w:val="26"/>
        </w:rPr>
        <w:t>н</w:t>
      </w:r>
      <w:r w:rsidRPr="003A631A">
        <w:rPr>
          <w:rFonts w:ascii="Times New Roman" w:hAnsi="Times New Roman"/>
          <w:color w:val="000000"/>
          <w:sz w:val="26"/>
          <w:szCs w:val="26"/>
        </w:rPr>
        <w:t>ности Росс</w:t>
      </w:r>
      <w:r w:rsidR="00FD5389">
        <w:rPr>
          <w:rFonts w:ascii="Times New Roman" w:hAnsi="Times New Roman"/>
          <w:color w:val="000000"/>
          <w:sz w:val="26"/>
          <w:szCs w:val="26"/>
        </w:rPr>
        <w:t>ийской Федерации, в земли другой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категори</w:t>
      </w:r>
      <w:r w:rsidR="00FD5389">
        <w:rPr>
          <w:rFonts w:ascii="Times New Roman" w:hAnsi="Times New Roman"/>
          <w:color w:val="000000"/>
          <w:sz w:val="26"/>
          <w:szCs w:val="26"/>
        </w:rPr>
        <w:t>и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на территории Челябинской области, на которых рассмотрен</w:t>
      </w:r>
      <w:r>
        <w:rPr>
          <w:rFonts w:ascii="Times New Roman" w:hAnsi="Times New Roman"/>
          <w:color w:val="000000"/>
          <w:sz w:val="26"/>
          <w:szCs w:val="26"/>
        </w:rPr>
        <w:t>ы 273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ходатайства о переводе земельных участков</w:t>
      </w:r>
      <w:r>
        <w:rPr>
          <w:rFonts w:ascii="Times New Roman" w:hAnsi="Times New Roman"/>
          <w:color w:val="000000"/>
          <w:sz w:val="26"/>
          <w:szCs w:val="26"/>
        </w:rPr>
        <w:t xml:space="preserve">: </w:t>
      </w:r>
    </w:p>
    <w:p w:rsidR="00B8301A" w:rsidRPr="00050585" w:rsidRDefault="00F53E5C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отношении </w:t>
      </w:r>
      <w:r w:rsidR="001B3EA6" w:rsidRPr="00050585">
        <w:rPr>
          <w:rFonts w:ascii="Times New Roman" w:hAnsi="Times New Roman"/>
          <w:color w:val="000000"/>
          <w:sz w:val="26"/>
          <w:szCs w:val="26"/>
        </w:rPr>
        <w:t>175</w:t>
      </w:r>
      <w:r w:rsidR="002D538D" w:rsidRPr="00050585">
        <w:rPr>
          <w:rFonts w:ascii="Times New Roman" w:hAnsi="Times New Roman"/>
          <w:color w:val="000000"/>
          <w:sz w:val="26"/>
          <w:szCs w:val="26"/>
        </w:rPr>
        <w:t xml:space="preserve"> земельных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участк</w:t>
      </w:r>
      <w:r w:rsidR="002D538D" w:rsidRPr="00050585">
        <w:rPr>
          <w:rFonts w:ascii="Times New Roman" w:hAnsi="Times New Roman"/>
          <w:color w:val="000000"/>
          <w:sz w:val="26"/>
          <w:szCs w:val="26"/>
        </w:rPr>
        <w:t>ов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приняты решения о переводе из состава земель сельскохозяйст</w:t>
      </w:r>
      <w:r w:rsidR="00B83E7E">
        <w:rPr>
          <w:rFonts w:ascii="Times New Roman" w:hAnsi="Times New Roman"/>
          <w:color w:val="000000"/>
          <w:sz w:val="26"/>
          <w:szCs w:val="26"/>
        </w:rPr>
        <w:t>в</w:t>
      </w:r>
      <w:r w:rsidR="00062CD5">
        <w:rPr>
          <w:rFonts w:ascii="Times New Roman" w:hAnsi="Times New Roman"/>
          <w:color w:val="000000"/>
          <w:sz w:val="26"/>
          <w:szCs w:val="26"/>
        </w:rPr>
        <w:t>енного назначения в земли друг</w:t>
      </w:r>
      <w:r w:rsidR="00FD5389">
        <w:rPr>
          <w:rFonts w:ascii="Times New Roman" w:hAnsi="Times New Roman"/>
          <w:color w:val="000000"/>
          <w:sz w:val="26"/>
          <w:szCs w:val="26"/>
        </w:rPr>
        <w:t>ой</w:t>
      </w:r>
      <w:r w:rsidR="00062CD5">
        <w:rPr>
          <w:rFonts w:ascii="Times New Roman" w:hAnsi="Times New Roman"/>
          <w:color w:val="000000"/>
          <w:sz w:val="26"/>
          <w:szCs w:val="26"/>
        </w:rPr>
        <w:t xml:space="preserve"> категори</w:t>
      </w:r>
      <w:r w:rsidR="00FD5389">
        <w:rPr>
          <w:rFonts w:ascii="Times New Roman" w:hAnsi="Times New Roman"/>
          <w:color w:val="000000"/>
          <w:sz w:val="26"/>
          <w:szCs w:val="26"/>
        </w:rPr>
        <w:t>и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B8301A" w:rsidRPr="00050585" w:rsidRDefault="00F53E5C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отношении </w:t>
      </w:r>
      <w:r w:rsidR="001B3EA6" w:rsidRPr="00050585">
        <w:rPr>
          <w:rFonts w:ascii="Times New Roman" w:hAnsi="Times New Roman"/>
          <w:color w:val="000000"/>
          <w:sz w:val="26"/>
          <w:szCs w:val="26"/>
        </w:rPr>
        <w:t>98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 xml:space="preserve"> земельных участков приняты решения об отказе в перев</w:t>
      </w:r>
      <w:r w:rsidR="00D12757" w:rsidRPr="00050585">
        <w:rPr>
          <w:rFonts w:ascii="Times New Roman" w:hAnsi="Times New Roman"/>
          <w:color w:val="000000"/>
          <w:sz w:val="26"/>
          <w:szCs w:val="26"/>
        </w:rPr>
        <w:t xml:space="preserve">оде </w:t>
      </w:r>
      <w:r w:rsidR="00B8301A" w:rsidRPr="00050585">
        <w:rPr>
          <w:rFonts w:ascii="Times New Roman" w:hAnsi="Times New Roman"/>
          <w:color w:val="000000"/>
          <w:sz w:val="26"/>
          <w:szCs w:val="26"/>
        </w:rPr>
        <w:t>из состава земель сельскохозяйственного назначения в земли другой категории</w:t>
      </w:r>
      <w:r w:rsidR="002D538D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F53E5C" w:rsidRPr="003A631A" w:rsidRDefault="00F53E5C" w:rsidP="00F53E5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отказано в рассмотрении 66</w:t>
      </w:r>
      <w:r w:rsidRPr="003A631A">
        <w:rPr>
          <w:rFonts w:ascii="Times New Roman" w:hAnsi="Times New Roman"/>
          <w:color w:val="000000"/>
          <w:sz w:val="26"/>
          <w:szCs w:val="26"/>
        </w:rPr>
        <w:t xml:space="preserve"> ходатайств по основаниям, указанным в части 2 статьи 3 Федерального закона «О переводе земель или земельных участков из одной категории в другую».</w:t>
      </w:r>
    </w:p>
    <w:p w:rsidR="00C36792" w:rsidRPr="00050585" w:rsidRDefault="00C36792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</w:t>
      </w:r>
      <w:r w:rsidR="004E24B8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  <w:r w:rsidR="00037EFD" w:rsidRPr="00050585">
        <w:rPr>
          <w:rFonts w:ascii="Times New Roman" w:hAnsi="Times New Roman"/>
          <w:color w:val="000000"/>
          <w:sz w:val="26"/>
          <w:szCs w:val="26"/>
        </w:rPr>
        <w:t> </w:t>
      </w:r>
      <w:r w:rsidR="000F5862">
        <w:rPr>
          <w:rFonts w:ascii="Times New Roman" w:hAnsi="Times New Roman"/>
          <w:color w:val="000000"/>
          <w:sz w:val="26"/>
          <w:szCs w:val="26"/>
        </w:rPr>
        <w:t xml:space="preserve">По состоянию на </w:t>
      </w:r>
      <w:r w:rsidRPr="00050585">
        <w:rPr>
          <w:rFonts w:ascii="Times New Roman" w:hAnsi="Times New Roman"/>
          <w:color w:val="000000"/>
          <w:sz w:val="26"/>
          <w:szCs w:val="26"/>
        </w:rPr>
        <w:t>1 января 201</w:t>
      </w:r>
      <w:r w:rsidR="00037EFD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года из земель, находящихся в государс</w:t>
      </w:r>
      <w:r w:rsidRPr="00050585">
        <w:rPr>
          <w:rFonts w:ascii="Times New Roman" w:hAnsi="Times New Roman"/>
          <w:color w:val="000000"/>
          <w:sz w:val="26"/>
          <w:szCs w:val="26"/>
        </w:rPr>
        <w:t>т</w:t>
      </w:r>
      <w:r w:rsidRPr="00050585">
        <w:rPr>
          <w:rFonts w:ascii="Times New Roman" w:hAnsi="Times New Roman"/>
          <w:color w:val="000000"/>
          <w:sz w:val="26"/>
          <w:szCs w:val="26"/>
        </w:rPr>
        <w:t>венной собственности Челябинской области, предоставлены:</w:t>
      </w:r>
    </w:p>
    <w:p w:rsidR="00C36792" w:rsidRPr="00050585" w:rsidRDefault="00C36792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1)</w:t>
      </w:r>
      <w:r w:rsidR="00D715F5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F5862">
        <w:rPr>
          <w:rFonts w:ascii="Times New Roman" w:hAnsi="Times New Roman"/>
          <w:color w:val="000000"/>
          <w:sz w:val="26"/>
          <w:szCs w:val="26"/>
        </w:rPr>
        <w:t>1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>791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земельны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>й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участ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>ок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общей площадью</w:t>
      </w:r>
      <w:r w:rsidR="00A35FC0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>27,25</w:t>
      </w:r>
      <w:r w:rsidR="00A35FC0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715F5" w:rsidRPr="00050585">
        <w:rPr>
          <w:rFonts w:ascii="Times New Roman" w:hAnsi="Times New Roman"/>
          <w:color w:val="000000"/>
          <w:sz w:val="26"/>
          <w:szCs w:val="26"/>
        </w:rPr>
        <w:t>тыс. гектаров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– в постоянн</w:t>
      </w:r>
      <w:r w:rsidR="00B83E7E">
        <w:rPr>
          <w:rFonts w:ascii="Times New Roman" w:hAnsi="Times New Roman"/>
          <w:color w:val="000000"/>
          <w:sz w:val="26"/>
          <w:szCs w:val="26"/>
        </w:rPr>
        <w:t>ое (бессрочное) пользование ОГУ и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органам государственной власти;</w:t>
      </w:r>
    </w:p>
    <w:p w:rsidR="00C36792" w:rsidRPr="00050585" w:rsidRDefault="00A44C5E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 xml:space="preserve">2) </w:t>
      </w:r>
      <w:r w:rsidR="00921019" w:rsidRPr="00050585">
        <w:rPr>
          <w:rFonts w:ascii="Times New Roman" w:hAnsi="Times New Roman"/>
          <w:color w:val="000000"/>
          <w:sz w:val="26"/>
          <w:szCs w:val="26"/>
        </w:rPr>
        <w:t>241</w:t>
      </w:r>
      <w:r w:rsidR="00293285" w:rsidRPr="00050585">
        <w:rPr>
          <w:rFonts w:ascii="Times New Roman" w:hAnsi="Times New Roman"/>
          <w:color w:val="000000"/>
          <w:sz w:val="26"/>
          <w:szCs w:val="26"/>
        </w:rPr>
        <w:t xml:space="preserve"> земельны</w:t>
      </w:r>
      <w:r w:rsidR="00921019" w:rsidRPr="00050585">
        <w:rPr>
          <w:rFonts w:ascii="Times New Roman" w:hAnsi="Times New Roman"/>
          <w:color w:val="000000"/>
          <w:sz w:val="26"/>
          <w:szCs w:val="26"/>
        </w:rPr>
        <w:t>й</w:t>
      </w:r>
      <w:r w:rsidR="00B64CAA" w:rsidRPr="00050585">
        <w:rPr>
          <w:rFonts w:ascii="Times New Roman" w:hAnsi="Times New Roman"/>
          <w:color w:val="000000"/>
          <w:sz w:val="26"/>
          <w:szCs w:val="26"/>
        </w:rPr>
        <w:t xml:space="preserve"> участ</w:t>
      </w:r>
      <w:r w:rsidR="00921019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B64CAA" w:rsidRPr="00050585">
        <w:rPr>
          <w:rFonts w:ascii="Times New Roman" w:hAnsi="Times New Roman"/>
          <w:color w:val="000000"/>
          <w:sz w:val="26"/>
          <w:szCs w:val="26"/>
        </w:rPr>
        <w:t>к</w:t>
      </w:r>
      <w:r w:rsidR="00C36792" w:rsidRPr="00050585">
        <w:rPr>
          <w:rFonts w:ascii="Times New Roman" w:hAnsi="Times New Roman"/>
          <w:color w:val="000000"/>
          <w:sz w:val="26"/>
          <w:szCs w:val="26"/>
        </w:rPr>
        <w:t xml:space="preserve"> общей площадью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3FAA" w:rsidRPr="00050585">
        <w:rPr>
          <w:rFonts w:ascii="Times New Roman" w:hAnsi="Times New Roman"/>
          <w:color w:val="000000"/>
          <w:sz w:val="26"/>
          <w:szCs w:val="26"/>
        </w:rPr>
        <w:t>1,</w:t>
      </w:r>
      <w:r w:rsidR="008D2A83" w:rsidRPr="00050585">
        <w:rPr>
          <w:rFonts w:ascii="Times New Roman" w:hAnsi="Times New Roman"/>
          <w:color w:val="000000"/>
          <w:sz w:val="26"/>
          <w:szCs w:val="26"/>
        </w:rPr>
        <w:t>93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 xml:space="preserve"> тыс.</w:t>
      </w:r>
      <w:r w:rsidR="00293285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гектар</w:t>
      </w:r>
      <w:r w:rsidR="00D03C24" w:rsidRPr="00050585">
        <w:rPr>
          <w:rFonts w:ascii="Times New Roman" w:hAnsi="Times New Roman"/>
          <w:color w:val="000000"/>
          <w:sz w:val="26"/>
          <w:szCs w:val="26"/>
        </w:rPr>
        <w:t>ов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– в аренду ОГУП,</w:t>
      </w:r>
      <w:r w:rsidR="00293285" w:rsidRPr="00050585">
        <w:rPr>
          <w:rFonts w:ascii="Times New Roman" w:hAnsi="Times New Roman"/>
          <w:color w:val="000000"/>
          <w:sz w:val="26"/>
          <w:szCs w:val="26"/>
        </w:rPr>
        <w:t xml:space="preserve"> хозяйственным обществам, физическим лицам</w:t>
      </w:r>
      <w:r w:rsidR="00B83E7E">
        <w:rPr>
          <w:rFonts w:ascii="Times New Roman" w:hAnsi="Times New Roman"/>
          <w:color w:val="000000"/>
          <w:sz w:val="26"/>
          <w:szCs w:val="26"/>
        </w:rPr>
        <w:t>,</w:t>
      </w:r>
      <w:r w:rsidR="00293285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36792" w:rsidRPr="00050585">
        <w:rPr>
          <w:rFonts w:ascii="Times New Roman" w:hAnsi="Times New Roman"/>
          <w:color w:val="000000"/>
          <w:sz w:val="26"/>
          <w:szCs w:val="26"/>
        </w:rPr>
        <w:t>из них:</w:t>
      </w:r>
    </w:p>
    <w:p w:rsidR="00FC2D71" w:rsidRPr="00050585" w:rsidRDefault="00921019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222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земельных участк</w:t>
      </w:r>
      <w:r w:rsidRPr="00050585">
        <w:rPr>
          <w:rFonts w:ascii="Times New Roman" w:hAnsi="Times New Roman"/>
          <w:color w:val="000000"/>
          <w:sz w:val="26"/>
          <w:szCs w:val="26"/>
        </w:rPr>
        <w:t>а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– из состава земель населенных пунктов общей площ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а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дью </w:t>
      </w:r>
      <w:r w:rsidRPr="00050585">
        <w:rPr>
          <w:rFonts w:ascii="Times New Roman" w:hAnsi="Times New Roman"/>
          <w:color w:val="000000"/>
          <w:sz w:val="26"/>
          <w:szCs w:val="26"/>
        </w:rPr>
        <w:t>583,55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гектар</w:t>
      </w:r>
      <w:r w:rsidRPr="00050585">
        <w:rPr>
          <w:rFonts w:ascii="Times New Roman" w:hAnsi="Times New Roman"/>
          <w:color w:val="000000"/>
          <w:sz w:val="26"/>
          <w:szCs w:val="26"/>
        </w:rPr>
        <w:t>а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FC2D71" w:rsidRPr="00050585" w:rsidRDefault="008D2A83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9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земельных участков – из состава земель промышленности, энергетики, тран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с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порта, связи, радиовещания, телевидения, информатики, земель для обеспечения ко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с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lastRenderedPageBreak/>
        <w:t xml:space="preserve">мической деятельности, земель обороны, безопасности и земель иного специального назначения общей площадью </w:t>
      </w:r>
      <w:r w:rsidR="00921019" w:rsidRPr="00050585">
        <w:rPr>
          <w:rFonts w:ascii="Times New Roman" w:hAnsi="Times New Roman"/>
          <w:color w:val="000000"/>
          <w:sz w:val="26"/>
          <w:szCs w:val="26"/>
        </w:rPr>
        <w:t>72,84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гектар</w:t>
      </w:r>
      <w:r w:rsidR="00921019" w:rsidRPr="00050585">
        <w:rPr>
          <w:rFonts w:ascii="Times New Roman" w:hAnsi="Times New Roman"/>
          <w:color w:val="000000"/>
          <w:sz w:val="26"/>
          <w:szCs w:val="26"/>
        </w:rPr>
        <w:t>а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FC2D71" w:rsidRPr="00050585" w:rsidRDefault="008D2A83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8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земельных участков – из состава земель сельскохозяйственного назначения общей площадью </w:t>
      </w:r>
      <w:r w:rsidR="006A10B2">
        <w:rPr>
          <w:rFonts w:ascii="Times New Roman" w:hAnsi="Times New Roman"/>
          <w:color w:val="000000"/>
          <w:sz w:val="26"/>
          <w:szCs w:val="26"/>
        </w:rPr>
        <w:t>1</w:t>
      </w:r>
      <w:r w:rsidRPr="00050585">
        <w:rPr>
          <w:rFonts w:ascii="Times New Roman" w:hAnsi="Times New Roman"/>
          <w:color w:val="000000"/>
          <w:sz w:val="26"/>
          <w:szCs w:val="26"/>
        </w:rPr>
        <w:t>030,71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 xml:space="preserve"> гектар</w:t>
      </w:r>
      <w:r w:rsidR="006A10B2">
        <w:rPr>
          <w:rFonts w:ascii="Times New Roman" w:hAnsi="Times New Roman"/>
          <w:color w:val="000000"/>
          <w:sz w:val="26"/>
          <w:szCs w:val="26"/>
        </w:rPr>
        <w:t>а</w:t>
      </w:r>
      <w:r w:rsidR="00FC2D71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FC2D71" w:rsidRPr="00050585" w:rsidRDefault="00FC2D71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2 земельных участка – из состава земель особо охраняемых территорий и об</w:t>
      </w:r>
      <w:r w:rsidRPr="00050585">
        <w:rPr>
          <w:rFonts w:ascii="Times New Roman" w:hAnsi="Times New Roman"/>
          <w:color w:val="000000"/>
          <w:sz w:val="26"/>
          <w:szCs w:val="26"/>
        </w:rPr>
        <w:t>ъ</w:t>
      </w:r>
      <w:r w:rsidR="006A10B2">
        <w:rPr>
          <w:rFonts w:ascii="Times New Roman" w:hAnsi="Times New Roman"/>
          <w:color w:val="000000"/>
          <w:sz w:val="26"/>
          <w:szCs w:val="26"/>
        </w:rPr>
        <w:t>ектов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общей площадью 1,79 гектар</w:t>
      </w:r>
      <w:r w:rsidR="002B21EC" w:rsidRPr="00050585">
        <w:rPr>
          <w:rFonts w:ascii="Times New Roman" w:hAnsi="Times New Roman"/>
          <w:color w:val="000000"/>
          <w:sz w:val="26"/>
          <w:szCs w:val="26"/>
        </w:rPr>
        <w:t>а</w:t>
      </w:r>
      <w:r w:rsidRPr="00050585">
        <w:rPr>
          <w:rFonts w:ascii="Times New Roman" w:hAnsi="Times New Roman"/>
          <w:color w:val="000000"/>
          <w:sz w:val="26"/>
          <w:szCs w:val="26"/>
        </w:rPr>
        <w:t>.</w:t>
      </w:r>
    </w:p>
    <w:p w:rsidR="008E64C6" w:rsidRDefault="008E64C6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E1774" w:rsidRPr="00050585" w:rsidRDefault="006E1774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50585">
        <w:rPr>
          <w:rFonts w:ascii="Times New Roman" w:hAnsi="Times New Roman" w:cs="Times New Roman"/>
          <w:b/>
          <w:sz w:val="26"/>
          <w:szCs w:val="26"/>
        </w:rPr>
        <w:t xml:space="preserve">Глава 11.       ЗАЩИТА ИМУЩЕСТВЕННЫХ ИНТЕРЕСОВ </w:t>
      </w:r>
    </w:p>
    <w:p w:rsidR="006E1774" w:rsidRPr="00050585" w:rsidRDefault="006E1774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50585">
        <w:rPr>
          <w:rFonts w:ascii="Times New Roman" w:hAnsi="Times New Roman" w:cs="Times New Roman"/>
          <w:b/>
          <w:sz w:val="26"/>
          <w:szCs w:val="26"/>
        </w:rPr>
        <w:t xml:space="preserve">                        ЧЕЛЯБИНСКОЙ ОБЛАСТИ В СУДАХ</w:t>
      </w:r>
    </w:p>
    <w:p w:rsidR="00240DE6" w:rsidRPr="00050585" w:rsidRDefault="00240DE6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40DE6" w:rsidRPr="00050585" w:rsidRDefault="00240DE6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</w:t>
      </w:r>
      <w:r w:rsidR="004E24B8" w:rsidRPr="00050585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>. В 201</w:t>
      </w:r>
      <w:r w:rsidR="00C97FF0" w:rsidRPr="00050585">
        <w:rPr>
          <w:rFonts w:ascii="Times New Roman" w:hAnsi="Times New Roman"/>
          <w:color w:val="000000"/>
          <w:sz w:val="26"/>
          <w:szCs w:val="26"/>
        </w:rPr>
        <w:t>5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году в защиту интересов Челябинской области представители Мин</w:t>
      </w:r>
      <w:r w:rsidR="006E1774" w:rsidRPr="00050585">
        <w:rPr>
          <w:rFonts w:ascii="Times New Roman" w:hAnsi="Times New Roman"/>
          <w:color w:val="000000"/>
          <w:sz w:val="26"/>
          <w:szCs w:val="26"/>
        </w:rPr>
        <w:t xml:space="preserve">истерства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приняли участие в рассмотрении </w:t>
      </w:r>
      <w:r w:rsidR="00677E2E" w:rsidRPr="00050585">
        <w:rPr>
          <w:rFonts w:ascii="Times New Roman" w:hAnsi="Times New Roman"/>
          <w:color w:val="000000"/>
          <w:sz w:val="26"/>
          <w:szCs w:val="26"/>
        </w:rPr>
        <w:t>4</w:t>
      </w:r>
      <w:r w:rsidR="00C97FF0" w:rsidRPr="00050585">
        <w:rPr>
          <w:rFonts w:ascii="Times New Roman" w:hAnsi="Times New Roman"/>
          <w:color w:val="000000"/>
          <w:sz w:val="26"/>
          <w:szCs w:val="26"/>
        </w:rPr>
        <w:t>58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дел в Арбитражном суде Челябинской области и судах общей юрисдикции.</w:t>
      </w:r>
    </w:p>
    <w:p w:rsidR="00240DE6" w:rsidRPr="00050585" w:rsidRDefault="00240DE6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</w:t>
      </w:r>
      <w:r w:rsidR="004E24B8" w:rsidRPr="00050585">
        <w:rPr>
          <w:rFonts w:ascii="Times New Roman" w:hAnsi="Times New Roman"/>
          <w:color w:val="000000"/>
          <w:sz w:val="26"/>
          <w:szCs w:val="26"/>
        </w:rPr>
        <w:t>7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. О взыскании задолженности по арендной плате за имущество (в том числе </w:t>
      </w:r>
      <w:r w:rsidR="00340006">
        <w:rPr>
          <w:rFonts w:ascii="Times New Roman" w:hAnsi="Times New Roman"/>
          <w:color w:val="000000"/>
          <w:sz w:val="26"/>
          <w:szCs w:val="26"/>
        </w:rPr>
        <w:t xml:space="preserve">за </w:t>
      </w:r>
      <w:r w:rsidRPr="00050585">
        <w:rPr>
          <w:rFonts w:ascii="Times New Roman" w:hAnsi="Times New Roman"/>
          <w:color w:val="000000"/>
          <w:sz w:val="26"/>
          <w:szCs w:val="26"/>
        </w:rPr>
        <w:t>земельные участки), находящееся в государственной собственности Челябинской</w:t>
      </w:r>
      <w:r w:rsidR="006E1774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области, в Арбитраж</w:t>
      </w:r>
      <w:r w:rsidR="00BC5779">
        <w:rPr>
          <w:rFonts w:ascii="Times New Roman" w:hAnsi="Times New Roman"/>
          <w:color w:val="000000"/>
          <w:sz w:val="26"/>
          <w:szCs w:val="26"/>
        </w:rPr>
        <w:t>ный суд Челябинской области были поданы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77E2E" w:rsidRPr="00050585">
        <w:rPr>
          <w:rFonts w:ascii="Times New Roman" w:hAnsi="Times New Roman"/>
          <w:color w:val="000000"/>
          <w:sz w:val="26"/>
          <w:szCs w:val="26"/>
        </w:rPr>
        <w:t>2</w:t>
      </w:r>
      <w:r w:rsidR="00340006">
        <w:rPr>
          <w:rFonts w:ascii="Times New Roman" w:hAnsi="Times New Roman"/>
          <w:color w:val="000000"/>
          <w:sz w:val="26"/>
          <w:szCs w:val="26"/>
        </w:rPr>
        <w:t>6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исков</w:t>
      </w:r>
      <w:r w:rsidR="00677E2E" w:rsidRPr="00050585">
        <w:rPr>
          <w:rFonts w:ascii="Times New Roman" w:hAnsi="Times New Roman"/>
          <w:color w:val="000000"/>
          <w:sz w:val="26"/>
          <w:szCs w:val="26"/>
        </w:rPr>
        <w:t>ых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заявлени</w:t>
      </w:r>
      <w:r w:rsidR="00677E2E" w:rsidRPr="00050585">
        <w:rPr>
          <w:rFonts w:ascii="Times New Roman" w:hAnsi="Times New Roman"/>
          <w:color w:val="000000"/>
          <w:sz w:val="26"/>
          <w:szCs w:val="26"/>
        </w:rPr>
        <w:t xml:space="preserve">й 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на сумму  </w:t>
      </w:r>
      <w:r w:rsidR="00F33FD4" w:rsidRPr="00050585">
        <w:rPr>
          <w:rFonts w:ascii="Times New Roman" w:hAnsi="Times New Roman"/>
          <w:color w:val="000000"/>
          <w:sz w:val="26"/>
          <w:szCs w:val="26"/>
        </w:rPr>
        <w:t>2</w:t>
      </w:r>
      <w:r w:rsidR="00340006">
        <w:rPr>
          <w:rFonts w:ascii="Times New Roman" w:hAnsi="Times New Roman"/>
          <w:color w:val="000000"/>
          <w:sz w:val="26"/>
          <w:szCs w:val="26"/>
        </w:rPr>
        <w:t>3</w:t>
      </w:r>
      <w:r w:rsidR="000C4234">
        <w:rPr>
          <w:rFonts w:ascii="Times New Roman" w:hAnsi="Times New Roman"/>
          <w:color w:val="000000"/>
          <w:sz w:val="26"/>
          <w:szCs w:val="26"/>
        </w:rPr>
        <w:t> </w:t>
      </w:r>
      <w:r w:rsidR="00340006">
        <w:rPr>
          <w:rFonts w:ascii="Times New Roman" w:hAnsi="Times New Roman"/>
          <w:color w:val="000000"/>
          <w:sz w:val="26"/>
          <w:szCs w:val="26"/>
        </w:rPr>
        <w:t>857</w:t>
      </w:r>
      <w:r w:rsidR="000C4234">
        <w:rPr>
          <w:rFonts w:ascii="Times New Roman" w:hAnsi="Times New Roman"/>
          <w:color w:val="000000"/>
          <w:sz w:val="26"/>
          <w:szCs w:val="26"/>
        </w:rPr>
        <w:t>,89</w:t>
      </w:r>
      <w:r w:rsidR="00F33FD4" w:rsidRPr="00050585">
        <w:rPr>
          <w:rFonts w:ascii="Times New Roman" w:hAnsi="Times New Roman"/>
          <w:color w:val="000000"/>
          <w:sz w:val="26"/>
          <w:szCs w:val="26"/>
        </w:rPr>
        <w:t> </w:t>
      </w:r>
      <w:r w:rsidR="00634673" w:rsidRPr="00050585">
        <w:rPr>
          <w:rFonts w:ascii="Times New Roman" w:hAnsi="Times New Roman"/>
          <w:color w:val="000000"/>
          <w:sz w:val="26"/>
          <w:szCs w:val="26"/>
        </w:rPr>
        <w:t>тыс. руб</w:t>
      </w:r>
      <w:r w:rsidR="00740F21" w:rsidRPr="00050585">
        <w:rPr>
          <w:rFonts w:ascii="Times New Roman" w:hAnsi="Times New Roman"/>
          <w:color w:val="000000"/>
          <w:sz w:val="26"/>
          <w:szCs w:val="26"/>
        </w:rPr>
        <w:t>лей</w:t>
      </w:r>
      <w:r w:rsidR="00340006">
        <w:rPr>
          <w:rFonts w:ascii="Times New Roman" w:hAnsi="Times New Roman"/>
          <w:color w:val="000000"/>
          <w:sz w:val="26"/>
          <w:szCs w:val="26"/>
        </w:rPr>
        <w:t>.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03A9E" w:rsidRPr="00340006" w:rsidRDefault="00340006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Всего за 2015 год </w:t>
      </w:r>
      <w:r w:rsidR="00BC5779">
        <w:rPr>
          <w:rFonts w:ascii="Times New Roman" w:hAnsi="Times New Roman"/>
          <w:color w:val="000000"/>
          <w:sz w:val="26"/>
          <w:szCs w:val="26"/>
        </w:rPr>
        <w:t>получены</w:t>
      </w:r>
      <w:r w:rsidR="00E775B7">
        <w:rPr>
          <w:rFonts w:ascii="Times New Roman" w:hAnsi="Times New Roman"/>
          <w:color w:val="000000"/>
          <w:sz w:val="26"/>
          <w:szCs w:val="26"/>
        </w:rPr>
        <w:t xml:space="preserve"> решения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 xml:space="preserve"> о взыскании задолженности</w:t>
      </w:r>
      <w:r w:rsidRPr="0034000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50585">
        <w:rPr>
          <w:rFonts w:ascii="Times New Roman" w:hAnsi="Times New Roman"/>
          <w:color w:val="000000"/>
          <w:sz w:val="26"/>
          <w:szCs w:val="26"/>
        </w:rPr>
        <w:t>по арендной плате за имущество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 xml:space="preserve"> на сумму  </w:t>
      </w:r>
      <w:r>
        <w:rPr>
          <w:rFonts w:ascii="Times New Roman" w:hAnsi="Times New Roman"/>
          <w:color w:val="000000"/>
          <w:sz w:val="26"/>
          <w:szCs w:val="26"/>
        </w:rPr>
        <w:t>30</w:t>
      </w:r>
      <w:r w:rsidR="000C4234"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056</w:t>
      </w:r>
      <w:r w:rsidR="000C4234">
        <w:rPr>
          <w:rFonts w:ascii="Times New Roman" w:hAnsi="Times New Roman"/>
          <w:color w:val="000000"/>
          <w:sz w:val="26"/>
          <w:szCs w:val="26"/>
        </w:rPr>
        <w:t>,14</w:t>
      </w:r>
      <w:r w:rsidR="00634673" w:rsidRPr="00050585">
        <w:rPr>
          <w:rFonts w:ascii="Times New Roman" w:hAnsi="Times New Roman"/>
          <w:color w:val="000000"/>
          <w:sz w:val="26"/>
          <w:szCs w:val="26"/>
        </w:rPr>
        <w:t xml:space="preserve"> тыс. руб</w:t>
      </w:r>
      <w:r w:rsidR="00740F21" w:rsidRPr="00050585">
        <w:rPr>
          <w:rFonts w:ascii="Times New Roman" w:hAnsi="Times New Roman"/>
          <w:color w:val="000000"/>
          <w:sz w:val="26"/>
          <w:szCs w:val="26"/>
        </w:rPr>
        <w:t>лей</w:t>
      </w:r>
      <w:r>
        <w:rPr>
          <w:rFonts w:ascii="Times New Roman" w:hAnsi="Times New Roman"/>
          <w:color w:val="000000"/>
          <w:sz w:val="26"/>
          <w:szCs w:val="26"/>
        </w:rPr>
        <w:t xml:space="preserve"> (из них 5</w:t>
      </w:r>
      <w:r w:rsidR="000C4234"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576</w:t>
      </w:r>
      <w:r w:rsidR="000C4234">
        <w:rPr>
          <w:rFonts w:ascii="Times New Roman" w:hAnsi="Times New Roman"/>
          <w:color w:val="000000"/>
          <w:sz w:val="26"/>
          <w:szCs w:val="26"/>
        </w:rPr>
        <w:t>,77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03A9E">
        <w:rPr>
          <w:rFonts w:ascii="Times New Roman" w:hAnsi="Times New Roman"/>
          <w:color w:val="000000"/>
          <w:sz w:val="26"/>
          <w:szCs w:val="26"/>
        </w:rPr>
        <w:t xml:space="preserve">тыс. рублей </w:t>
      </w:r>
      <w:r>
        <w:rPr>
          <w:rFonts w:ascii="Times New Roman" w:hAnsi="Times New Roman"/>
          <w:color w:val="000000"/>
          <w:sz w:val="26"/>
          <w:szCs w:val="26"/>
        </w:rPr>
        <w:t>за земельные участки, 18</w:t>
      </w:r>
      <w:r w:rsidR="000C4234"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130</w:t>
      </w:r>
      <w:r w:rsidR="000C4234">
        <w:rPr>
          <w:rFonts w:ascii="Times New Roman" w:hAnsi="Times New Roman"/>
          <w:color w:val="000000"/>
          <w:sz w:val="26"/>
          <w:szCs w:val="26"/>
        </w:rPr>
        <w:t>,16</w:t>
      </w:r>
      <w:r w:rsidR="00D03A9E">
        <w:rPr>
          <w:rFonts w:ascii="Times New Roman" w:hAnsi="Times New Roman"/>
          <w:color w:val="000000"/>
          <w:sz w:val="26"/>
          <w:szCs w:val="26"/>
        </w:rPr>
        <w:t xml:space="preserve"> тыс. рублей по иско</w:t>
      </w:r>
      <w:r w:rsidR="00E775B7">
        <w:rPr>
          <w:rFonts w:ascii="Times New Roman" w:hAnsi="Times New Roman"/>
          <w:color w:val="000000"/>
          <w:sz w:val="26"/>
          <w:szCs w:val="26"/>
        </w:rPr>
        <w:t>вым заявлениям, поданным в 2013 и 2014 годах</w:t>
      </w:r>
      <w:r w:rsidR="00D03A9E">
        <w:rPr>
          <w:rFonts w:ascii="Times New Roman" w:hAnsi="Times New Roman"/>
          <w:color w:val="000000"/>
          <w:sz w:val="26"/>
          <w:szCs w:val="26"/>
        </w:rPr>
        <w:t>), утверждено мировых соглашений на сумму 41</w:t>
      </w:r>
      <w:r w:rsidR="000C4234">
        <w:rPr>
          <w:rFonts w:ascii="Times New Roman" w:hAnsi="Times New Roman"/>
          <w:color w:val="000000"/>
          <w:sz w:val="26"/>
          <w:szCs w:val="26"/>
        </w:rPr>
        <w:t> </w:t>
      </w:r>
      <w:r w:rsidR="00D03A9E">
        <w:rPr>
          <w:rFonts w:ascii="Times New Roman" w:hAnsi="Times New Roman"/>
          <w:color w:val="000000"/>
          <w:sz w:val="26"/>
          <w:szCs w:val="26"/>
        </w:rPr>
        <w:t>757</w:t>
      </w:r>
      <w:r w:rsidR="000C4234">
        <w:rPr>
          <w:rFonts w:ascii="Times New Roman" w:hAnsi="Times New Roman"/>
          <w:color w:val="000000"/>
          <w:sz w:val="26"/>
          <w:szCs w:val="26"/>
        </w:rPr>
        <w:t>,89</w:t>
      </w:r>
      <w:r w:rsidR="00D03A9E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E775B7">
        <w:rPr>
          <w:rFonts w:ascii="Times New Roman" w:hAnsi="Times New Roman"/>
          <w:color w:val="000000"/>
          <w:sz w:val="26"/>
          <w:szCs w:val="26"/>
        </w:rPr>
        <w:t xml:space="preserve"> (в том числе по делам 2013 и 2014 годов</w:t>
      </w:r>
      <w:r w:rsidR="00AC3800">
        <w:rPr>
          <w:rFonts w:ascii="Times New Roman" w:hAnsi="Times New Roman"/>
          <w:color w:val="000000"/>
          <w:sz w:val="26"/>
          <w:szCs w:val="26"/>
        </w:rPr>
        <w:t>).</w:t>
      </w:r>
    </w:p>
    <w:p w:rsidR="00F25572" w:rsidRDefault="001061E1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38</w:t>
      </w:r>
      <w:r w:rsidR="00F25572" w:rsidRPr="0005058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>В 201</w:t>
      </w:r>
      <w:r w:rsidRPr="00050585">
        <w:rPr>
          <w:rFonts w:ascii="Times New Roman" w:hAnsi="Times New Roman"/>
          <w:color w:val="000000"/>
          <w:sz w:val="26"/>
          <w:szCs w:val="26"/>
        </w:rPr>
        <w:t>5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 xml:space="preserve"> г</w:t>
      </w:r>
      <w:r w:rsidR="00740F21" w:rsidRPr="00050585">
        <w:rPr>
          <w:rFonts w:ascii="Times New Roman" w:hAnsi="Times New Roman"/>
          <w:color w:val="000000"/>
          <w:sz w:val="26"/>
          <w:szCs w:val="26"/>
        </w:rPr>
        <w:t>оду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775B7" w:rsidRPr="00050585">
        <w:rPr>
          <w:rFonts w:ascii="Times New Roman" w:hAnsi="Times New Roman"/>
          <w:color w:val="000000"/>
          <w:sz w:val="26"/>
          <w:szCs w:val="26"/>
        </w:rPr>
        <w:t>Министерством в Арбитражный суд Челябинской области было подано 1</w:t>
      </w:r>
      <w:r w:rsidR="00E775B7">
        <w:rPr>
          <w:rFonts w:ascii="Times New Roman" w:hAnsi="Times New Roman"/>
          <w:color w:val="000000"/>
          <w:sz w:val="26"/>
          <w:szCs w:val="26"/>
        </w:rPr>
        <w:t>6</w:t>
      </w:r>
      <w:r w:rsidR="00E775B7" w:rsidRPr="00050585">
        <w:rPr>
          <w:rFonts w:ascii="Times New Roman" w:hAnsi="Times New Roman"/>
          <w:color w:val="000000"/>
          <w:sz w:val="26"/>
          <w:szCs w:val="26"/>
        </w:rPr>
        <w:t xml:space="preserve"> исковых заявлений 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F25572" w:rsidRPr="00050585">
        <w:rPr>
          <w:rFonts w:ascii="Times New Roman" w:hAnsi="Times New Roman"/>
          <w:color w:val="000000"/>
          <w:sz w:val="26"/>
          <w:szCs w:val="26"/>
        </w:rPr>
        <w:t xml:space="preserve"> признании права собстве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>нности Челябинской области на имущественный комплекс объектов газификации</w:t>
      </w:r>
      <w:r w:rsidR="00E775B7">
        <w:rPr>
          <w:rFonts w:ascii="Times New Roman" w:hAnsi="Times New Roman"/>
          <w:color w:val="000000"/>
          <w:sz w:val="26"/>
          <w:szCs w:val="26"/>
        </w:rPr>
        <w:t>, п</w:t>
      </w:r>
      <w:r w:rsidRPr="00050585">
        <w:rPr>
          <w:rFonts w:ascii="Times New Roman" w:hAnsi="Times New Roman"/>
          <w:color w:val="000000"/>
          <w:sz w:val="26"/>
          <w:szCs w:val="26"/>
        </w:rPr>
        <w:t xml:space="preserve">о </w:t>
      </w:r>
      <w:r w:rsidR="00E775B7">
        <w:rPr>
          <w:rFonts w:ascii="Times New Roman" w:hAnsi="Times New Roman"/>
          <w:color w:val="000000"/>
          <w:sz w:val="26"/>
          <w:szCs w:val="26"/>
        </w:rPr>
        <w:t>которым</w:t>
      </w:r>
      <w:r w:rsidR="00A40659" w:rsidRPr="00050585">
        <w:rPr>
          <w:rFonts w:ascii="Times New Roman" w:hAnsi="Times New Roman"/>
          <w:color w:val="000000"/>
          <w:sz w:val="26"/>
          <w:szCs w:val="26"/>
        </w:rPr>
        <w:t xml:space="preserve"> право собственности </w:t>
      </w:r>
      <w:r w:rsidR="00E775B7">
        <w:rPr>
          <w:rFonts w:ascii="Times New Roman" w:hAnsi="Times New Roman"/>
          <w:color w:val="000000"/>
          <w:sz w:val="26"/>
          <w:szCs w:val="26"/>
        </w:rPr>
        <w:t xml:space="preserve">признано </w:t>
      </w:r>
      <w:r w:rsidRPr="00050585">
        <w:rPr>
          <w:rFonts w:ascii="Times New Roman" w:hAnsi="Times New Roman"/>
          <w:color w:val="000000"/>
          <w:sz w:val="26"/>
          <w:szCs w:val="26"/>
        </w:rPr>
        <w:t>за Челябинской областью.</w:t>
      </w:r>
    </w:p>
    <w:p w:rsidR="006D79F8" w:rsidRPr="00050585" w:rsidRDefault="006D79F8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Такж</w:t>
      </w:r>
      <w:r w:rsidR="00E775B7">
        <w:rPr>
          <w:rFonts w:ascii="Times New Roman" w:hAnsi="Times New Roman"/>
          <w:color w:val="000000"/>
          <w:sz w:val="26"/>
          <w:szCs w:val="26"/>
        </w:rPr>
        <w:t>е в 2015 году Министерством были</w:t>
      </w:r>
      <w:r>
        <w:rPr>
          <w:rFonts w:ascii="Times New Roman" w:hAnsi="Times New Roman"/>
          <w:color w:val="000000"/>
          <w:sz w:val="26"/>
          <w:szCs w:val="26"/>
        </w:rPr>
        <w:t xml:space="preserve"> подан</w:t>
      </w:r>
      <w:r w:rsidR="00E775B7">
        <w:rPr>
          <w:rFonts w:ascii="Times New Roman" w:hAnsi="Times New Roman"/>
          <w:color w:val="000000"/>
          <w:sz w:val="26"/>
          <w:szCs w:val="26"/>
        </w:rPr>
        <w:t>ы</w:t>
      </w:r>
      <w:r>
        <w:rPr>
          <w:rFonts w:ascii="Times New Roman" w:hAnsi="Times New Roman"/>
          <w:color w:val="000000"/>
          <w:sz w:val="26"/>
          <w:szCs w:val="26"/>
        </w:rPr>
        <w:t xml:space="preserve"> 7 исковых заявлений о признании права собственности Челябинской области на объекты недвижимости</w:t>
      </w:r>
      <w:r w:rsidR="00AC3800">
        <w:rPr>
          <w:rFonts w:ascii="Times New Roman" w:hAnsi="Times New Roman"/>
          <w:color w:val="000000"/>
          <w:sz w:val="26"/>
          <w:szCs w:val="26"/>
        </w:rPr>
        <w:t xml:space="preserve">, из которых требования по </w:t>
      </w:r>
      <w:r>
        <w:rPr>
          <w:rFonts w:ascii="Times New Roman" w:hAnsi="Times New Roman"/>
          <w:color w:val="000000"/>
          <w:sz w:val="26"/>
          <w:szCs w:val="26"/>
        </w:rPr>
        <w:t>6 исковы</w:t>
      </w:r>
      <w:r w:rsidR="00AC3800">
        <w:rPr>
          <w:rFonts w:ascii="Times New Roman" w:hAnsi="Times New Roman"/>
          <w:color w:val="000000"/>
          <w:sz w:val="26"/>
          <w:szCs w:val="26"/>
        </w:rPr>
        <w:t>м</w:t>
      </w:r>
      <w:r>
        <w:rPr>
          <w:rFonts w:ascii="Times New Roman" w:hAnsi="Times New Roman"/>
          <w:color w:val="000000"/>
          <w:sz w:val="26"/>
          <w:szCs w:val="26"/>
        </w:rPr>
        <w:t xml:space="preserve"> заявлени</w:t>
      </w:r>
      <w:r w:rsidR="00AC3800">
        <w:rPr>
          <w:rFonts w:ascii="Times New Roman" w:hAnsi="Times New Roman"/>
          <w:color w:val="000000"/>
          <w:sz w:val="26"/>
          <w:szCs w:val="26"/>
        </w:rPr>
        <w:t>ям были удовлетворены полностью</w:t>
      </w:r>
      <w:r w:rsidR="00E775B7">
        <w:rPr>
          <w:rFonts w:ascii="Times New Roman" w:hAnsi="Times New Roman"/>
          <w:color w:val="000000"/>
          <w:sz w:val="26"/>
          <w:szCs w:val="26"/>
        </w:rPr>
        <w:t>,</w:t>
      </w:r>
      <w:r w:rsidR="00AC3800">
        <w:rPr>
          <w:rFonts w:ascii="Times New Roman" w:hAnsi="Times New Roman"/>
          <w:color w:val="000000"/>
          <w:sz w:val="26"/>
          <w:szCs w:val="26"/>
        </w:rPr>
        <w:t xml:space="preserve"> и за Челябинской областью признано право собственности.</w:t>
      </w:r>
    </w:p>
    <w:p w:rsidR="00240DE6" w:rsidRPr="00050585" w:rsidRDefault="001061E1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39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>. Представители Мин</w:t>
      </w:r>
      <w:r w:rsidR="006E1774" w:rsidRPr="00050585">
        <w:rPr>
          <w:rFonts w:ascii="Times New Roman" w:hAnsi="Times New Roman"/>
          <w:color w:val="000000"/>
          <w:sz w:val="26"/>
          <w:szCs w:val="26"/>
        </w:rPr>
        <w:t>истерства</w:t>
      </w:r>
      <w:r w:rsidR="00240DE6" w:rsidRPr="00050585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 xml:space="preserve">приняли участие в судебных процессах 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br/>
        <w:t>по иным основаниям, в том числе:</w:t>
      </w:r>
    </w:p>
    <w:p w:rsidR="00240DE6" w:rsidRPr="00050585" w:rsidRDefault="00240DE6" w:rsidP="00FE34FB">
      <w:pPr>
        <w:pStyle w:val="a5"/>
        <w:tabs>
          <w:tab w:val="left" w:pos="0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1) в делах по искам о признании сделок недействительными;</w:t>
      </w:r>
    </w:p>
    <w:p w:rsidR="00240DE6" w:rsidRPr="00050585" w:rsidRDefault="006D79F8" w:rsidP="00FE34FB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2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 xml:space="preserve">) в делах по обращениям граждан о признании права собственности 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br/>
        <w:t>на жилые помещения;</w:t>
      </w:r>
    </w:p>
    <w:p w:rsidR="00240DE6" w:rsidRPr="00050585" w:rsidRDefault="006D79F8" w:rsidP="00FE34FB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>) в делах по искам об оспаривании ненормативных правовых актов, решений и действий (бездействия) Мин</w:t>
      </w:r>
      <w:r w:rsidR="00FF3AE9" w:rsidRPr="00050585">
        <w:rPr>
          <w:rFonts w:ascii="Times New Roman" w:hAnsi="Times New Roman"/>
          <w:color w:val="000000"/>
          <w:sz w:val="26"/>
          <w:szCs w:val="26"/>
        </w:rPr>
        <w:t>истерства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240DE6" w:rsidRPr="00050585" w:rsidRDefault="006D79F8" w:rsidP="00FE34FB">
      <w:pPr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</w:t>
      </w:r>
      <w:r w:rsidR="00240DE6" w:rsidRPr="00050585">
        <w:rPr>
          <w:rFonts w:ascii="Times New Roman" w:hAnsi="Times New Roman"/>
          <w:color w:val="000000"/>
          <w:sz w:val="26"/>
          <w:szCs w:val="26"/>
        </w:rPr>
        <w:t>) по другим основаниям, затрагивающим имущественные права и интересы Челябинской области.</w:t>
      </w:r>
    </w:p>
    <w:p w:rsidR="006D79F8" w:rsidRDefault="006D79F8" w:rsidP="007049EF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F3AE9" w:rsidRPr="00050585" w:rsidRDefault="00FF3AE9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b/>
          <w:color w:val="000000"/>
          <w:sz w:val="26"/>
          <w:szCs w:val="26"/>
        </w:rPr>
        <w:t>Глава 1</w:t>
      </w:r>
      <w:r w:rsidR="00E1696C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Pr="0005058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.       ПОВЫШЕНИЕ ЭФФЕКТИВНОСТИ УПРАВЛЕНИЯ </w:t>
      </w:r>
    </w:p>
    <w:p w:rsidR="00FF3AE9" w:rsidRPr="00050585" w:rsidRDefault="00FF3AE9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ГОСУДАРСТВЕННОЙ СОБСТВЕННОСТЬЮ </w:t>
      </w:r>
    </w:p>
    <w:p w:rsidR="00FF3AE9" w:rsidRPr="00050585" w:rsidRDefault="00FF3AE9" w:rsidP="00740F21">
      <w:pPr>
        <w:pStyle w:val="ConsPlusNormal"/>
        <w:tabs>
          <w:tab w:val="left" w:pos="0"/>
          <w:tab w:val="left" w:pos="2268"/>
        </w:tabs>
        <w:suppressAutoHyphens/>
        <w:ind w:firstLine="709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ЧЕЛЯБИНСКОЙ ОБЛАСТИ</w:t>
      </w:r>
    </w:p>
    <w:p w:rsidR="009C2D92" w:rsidRPr="00050585" w:rsidRDefault="009C2D92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B12BA" w:rsidRPr="00050585" w:rsidRDefault="00E1696C" w:rsidP="00FE34F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40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Министерством с использованием системы критериев</w:t>
      </w:r>
      <w:r w:rsidR="00CA5F4E" w:rsidRPr="00CD101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A5F4E">
        <w:rPr>
          <w:rFonts w:ascii="Times New Roman" w:hAnsi="Times New Roman"/>
          <w:color w:val="000000"/>
          <w:sz w:val="26"/>
          <w:szCs w:val="26"/>
        </w:rPr>
        <w:t>оценки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 эффективн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о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сти </w:t>
      </w:r>
      <w:r w:rsidR="00CA5F4E">
        <w:rPr>
          <w:rFonts w:ascii="Times New Roman" w:hAnsi="Times New Roman"/>
          <w:color w:val="000000"/>
          <w:sz w:val="26"/>
          <w:szCs w:val="26"/>
        </w:rPr>
        <w:t xml:space="preserve">управления имуществом 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проведена оценка эффективности ис</w:t>
      </w:r>
      <w:r w:rsidR="00CA5F4E">
        <w:rPr>
          <w:rFonts w:ascii="Times New Roman" w:hAnsi="Times New Roman"/>
          <w:color w:val="000000"/>
          <w:sz w:val="26"/>
          <w:szCs w:val="26"/>
        </w:rPr>
        <w:t xml:space="preserve">пользования </w:t>
      </w:r>
      <w:r w:rsidR="003237FB">
        <w:rPr>
          <w:rFonts w:ascii="Times New Roman" w:hAnsi="Times New Roman"/>
          <w:color w:val="000000"/>
          <w:sz w:val="26"/>
          <w:szCs w:val="26"/>
        </w:rPr>
        <w:t>казе</w:t>
      </w:r>
      <w:r w:rsidR="003237FB">
        <w:rPr>
          <w:rFonts w:ascii="Times New Roman" w:hAnsi="Times New Roman"/>
          <w:color w:val="000000"/>
          <w:sz w:val="26"/>
          <w:szCs w:val="26"/>
        </w:rPr>
        <w:t>н</w:t>
      </w:r>
      <w:r w:rsidR="003237FB">
        <w:rPr>
          <w:rFonts w:ascii="Times New Roman" w:hAnsi="Times New Roman"/>
          <w:color w:val="000000"/>
          <w:sz w:val="26"/>
          <w:szCs w:val="26"/>
        </w:rPr>
        <w:t xml:space="preserve">ного </w:t>
      </w:r>
      <w:r w:rsidR="00CA5F4E">
        <w:rPr>
          <w:rFonts w:ascii="Times New Roman" w:hAnsi="Times New Roman"/>
          <w:color w:val="000000"/>
          <w:sz w:val="26"/>
          <w:szCs w:val="26"/>
        </w:rPr>
        <w:t>имуще</w:t>
      </w:r>
      <w:r w:rsidR="003237FB">
        <w:rPr>
          <w:rFonts w:ascii="Times New Roman" w:hAnsi="Times New Roman"/>
          <w:color w:val="000000"/>
          <w:sz w:val="26"/>
          <w:szCs w:val="26"/>
        </w:rPr>
        <w:t>ства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.</w:t>
      </w:r>
      <w:r w:rsidR="00CA5F4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>Результаты оценки показали, что в 201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5</w:t>
      </w:r>
      <w:r w:rsidR="00356283" w:rsidRPr="00050585">
        <w:rPr>
          <w:rFonts w:ascii="Times New Roman" w:hAnsi="Times New Roman"/>
          <w:color w:val="000000"/>
          <w:sz w:val="26"/>
          <w:szCs w:val="26"/>
        </w:rPr>
        <w:t xml:space="preserve"> году по сравнению с 201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4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 xml:space="preserve"> годом:</w:t>
      </w:r>
    </w:p>
    <w:p w:rsidR="00EB12BA" w:rsidRPr="00050585" w:rsidRDefault="00EB12BA" w:rsidP="00FE34FB">
      <w:pPr>
        <w:numPr>
          <w:ilvl w:val="0"/>
          <w:numId w:val="6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50585">
        <w:rPr>
          <w:rFonts w:ascii="Times New Roman" w:hAnsi="Times New Roman"/>
          <w:color w:val="000000"/>
          <w:sz w:val="26"/>
          <w:szCs w:val="26"/>
        </w:rPr>
        <w:t>доходы от использования казенного имущества превышают расходы на его с</w:t>
      </w:r>
      <w:r w:rsidR="00E775B7">
        <w:rPr>
          <w:rFonts w:ascii="Times New Roman" w:hAnsi="Times New Roman"/>
          <w:color w:val="000000"/>
          <w:sz w:val="26"/>
          <w:szCs w:val="26"/>
        </w:rPr>
        <w:t>одержание более чем в 2 раза;</w:t>
      </w:r>
    </w:p>
    <w:p w:rsidR="00EB12BA" w:rsidRPr="00050585" w:rsidRDefault="00E775B7" w:rsidP="00FE34FB">
      <w:pPr>
        <w:numPr>
          <w:ilvl w:val="0"/>
          <w:numId w:val="6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уменьшилась задолженность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 xml:space="preserve"> по арендной плате за использование имущес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>т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>ва, находящегося в государственной собственности Челябинской области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 xml:space="preserve"> на 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39 пр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о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центов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EB12BA" w:rsidRPr="00050585" w:rsidRDefault="00E775B7" w:rsidP="00FE34FB">
      <w:pPr>
        <w:numPr>
          <w:ilvl w:val="0"/>
          <w:numId w:val="6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увеличились доходы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 xml:space="preserve"> от использования земельных участков, находящихся в государственной собственности Челябинской области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="00EB12BA" w:rsidRPr="00050585">
        <w:rPr>
          <w:rFonts w:ascii="Times New Roman" w:hAnsi="Times New Roman"/>
          <w:color w:val="000000"/>
          <w:sz w:val="26"/>
          <w:szCs w:val="26"/>
        </w:rPr>
        <w:t xml:space="preserve"> на 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>7,12 процен</w:t>
      </w:r>
      <w:r>
        <w:rPr>
          <w:rFonts w:ascii="Times New Roman" w:hAnsi="Times New Roman"/>
          <w:color w:val="000000"/>
          <w:sz w:val="26"/>
          <w:szCs w:val="26"/>
        </w:rPr>
        <w:t>та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 xml:space="preserve"> от аренды и на </w:t>
      </w:r>
      <w:r w:rsidR="00490670">
        <w:rPr>
          <w:rFonts w:ascii="Times New Roman" w:hAnsi="Times New Roman"/>
          <w:color w:val="000000"/>
          <w:sz w:val="26"/>
          <w:szCs w:val="26"/>
        </w:rPr>
        <w:t>8,55</w:t>
      </w:r>
      <w:r w:rsidR="004B11B4" w:rsidRPr="00050585">
        <w:rPr>
          <w:rFonts w:ascii="Times New Roman" w:hAnsi="Times New Roman"/>
          <w:color w:val="000000"/>
          <w:sz w:val="26"/>
          <w:szCs w:val="26"/>
        </w:rPr>
        <w:t xml:space="preserve"> процента от продажи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CA5F4E" w:rsidRPr="003A631A" w:rsidRDefault="00E775B7" w:rsidP="00CA5F4E">
      <w:pPr>
        <w:numPr>
          <w:ilvl w:val="0"/>
          <w:numId w:val="6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увеличилось</w:t>
      </w:r>
      <w:bookmarkStart w:id="1" w:name="_GoBack"/>
      <w:bookmarkEnd w:id="1"/>
      <w:r>
        <w:rPr>
          <w:rFonts w:ascii="Times New Roman" w:hAnsi="Times New Roman"/>
          <w:color w:val="000000"/>
          <w:sz w:val="26"/>
          <w:szCs w:val="26"/>
        </w:rPr>
        <w:t xml:space="preserve"> количество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 объектов, на которые зарегистрировано право со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б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ственности Челябинской области </w:t>
      </w:r>
      <w:r w:rsidR="00CA5F4E">
        <w:rPr>
          <w:rFonts w:ascii="Times New Roman" w:hAnsi="Times New Roman"/>
          <w:color w:val="000000"/>
          <w:sz w:val="26"/>
          <w:szCs w:val="26"/>
        </w:rPr>
        <w:t>(80,6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A5F4E">
        <w:rPr>
          <w:rFonts w:ascii="Times New Roman" w:hAnsi="Times New Roman"/>
          <w:color w:val="000000"/>
          <w:sz w:val="26"/>
          <w:szCs w:val="26"/>
        </w:rPr>
        <w:t>процента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 xml:space="preserve"> от общего количества объектов н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е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движимого имущества, учтенного в реестре</w:t>
      </w:r>
      <w:r w:rsidR="00CA5F4E">
        <w:rPr>
          <w:rFonts w:ascii="Times New Roman" w:hAnsi="Times New Roman"/>
          <w:color w:val="000000"/>
          <w:sz w:val="26"/>
          <w:szCs w:val="26"/>
        </w:rPr>
        <w:t xml:space="preserve"> имущества)</w:t>
      </w:r>
      <w:r w:rsidR="00CA5F4E" w:rsidRPr="003A631A">
        <w:rPr>
          <w:rFonts w:ascii="Times New Roman" w:hAnsi="Times New Roman"/>
          <w:color w:val="000000"/>
          <w:sz w:val="26"/>
          <w:szCs w:val="26"/>
        </w:rPr>
        <w:t>.</w:t>
      </w:r>
    </w:p>
    <w:p w:rsidR="009C2D92" w:rsidRPr="00050585" w:rsidRDefault="004E24B8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E1696C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В целях повышения эффективности управления государственной собственностью Челябинской области в 201</w:t>
      </w:r>
      <w:r w:rsidR="004D2B4B" w:rsidRPr="0005058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D91EBE">
        <w:rPr>
          <w:rFonts w:ascii="Times New Roman" w:hAnsi="Times New Roman" w:cs="Times New Roman"/>
          <w:color w:val="000000"/>
          <w:sz w:val="26"/>
          <w:szCs w:val="26"/>
        </w:rPr>
        <w:t>и обеспечения</w:t>
      </w:r>
      <w:r w:rsidR="00D91EBE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поступлений в областной бюджет доходов от использования имущества, находящегося в государственной собственности Челябинской области, в том числе от использования земельных участков</w:t>
      </w:r>
      <w:r w:rsidR="00D91EB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D91EBE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Мин</w:t>
      </w:r>
      <w:r w:rsidR="00D738E5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истерством 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планируется выполнение следующих мероприятий:</w:t>
      </w:r>
    </w:p>
    <w:p w:rsidR="00776E3C" w:rsidRPr="00050585" w:rsidRDefault="00776E3C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1) обеспечение исполнения прогнозного плана (пр</w:t>
      </w:r>
      <w:r w:rsidR="00E775B7">
        <w:rPr>
          <w:rFonts w:ascii="Times New Roman" w:hAnsi="Times New Roman" w:cs="Times New Roman"/>
          <w:color w:val="000000"/>
          <w:sz w:val="26"/>
          <w:szCs w:val="26"/>
        </w:rPr>
        <w:t>ограммы) приватизации</w:t>
      </w:r>
      <w:r w:rsidRPr="0005058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C2D92" w:rsidRPr="00050585" w:rsidRDefault="00D91EBE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2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 xml:space="preserve">) обеспечение контроля за </w:t>
      </w:r>
      <w:r w:rsidR="00140FEB" w:rsidRPr="00050585">
        <w:rPr>
          <w:rFonts w:ascii="Times New Roman" w:hAnsi="Times New Roman"/>
          <w:color w:val="000000"/>
          <w:sz w:val="26"/>
          <w:szCs w:val="26"/>
        </w:rPr>
        <w:t>соблюдением интересов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 xml:space="preserve"> Челябинской области </w:t>
      </w:r>
      <w:r w:rsidR="00140FEB" w:rsidRPr="00050585">
        <w:rPr>
          <w:rFonts w:ascii="Times New Roman" w:hAnsi="Times New Roman"/>
          <w:color w:val="000000"/>
          <w:sz w:val="26"/>
          <w:szCs w:val="26"/>
        </w:rPr>
        <w:t>при осуществлении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 xml:space="preserve"> деятельности хозяйственных обществ;</w:t>
      </w:r>
    </w:p>
    <w:p w:rsidR="009C2D92" w:rsidRPr="00050585" w:rsidRDefault="00D91EBE" w:rsidP="00FE34FB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>) осуществление контроля за использованием имущества, находящегося</w:t>
      </w:r>
      <w:r w:rsidR="00D2601D" w:rsidRPr="00050585">
        <w:rPr>
          <w:rFonts w:ascii="Times New Roman" w:hAnsi="Times New Roman"/>
          <w:color w:val="000000"/>
          <w:sz w:val="26"/>
          <w:szCs w:val="26"/>
        </w:rPr>
        <w:br/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 xml:space="preserve"> в государственной собственности Челяб</w:t>
      </w:r>
      <w:r w:rsidR="00B4435B" w:rsidRPr="00050585">
        <w:rPr>
          <w:rFonts w:ascii="Times New Roman" w:hAnsi="Times New Roman"/>
          <w:color w:val="000000"/>
          <w:sz w:val="26"/>
          <w:szCs w:val="26"/>
        </w:rPr>
        <w:t>инской области</w:t>
      </w:r>
      <w:r w:rsidR="009C2D92" w:rsidRPr="00050585">
        <w:rPr>
          <w:rFonts w:ascii="Times New Roman" w:hAnsi="Times New Roman"/>
          <w:color w:val="000000"/>
          <w:sz w:val="26"/>
          <w:szCs w:val="26"/>
        </w:rPr>
        <w:t>;</w:t>
      </w:r>
    </w:p>
    <w:p w:rsidR="009C2D92" w:rsidRPr="00050585" w:rsidRDefault="00D91EBE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) совершенствование </w:t>
      </w:r>
      <w:proofErr w:type="spellStart"/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претензионно-исковой</w:t>
      </w:r>
      <w:proofErr w:type="spellEnd"/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работы с целью уменьшения задолженности по арендной плате</w:t>
      </w:r>
      <w:r w:rsidR="00D02C42">
        <w:rPr>
          <w:rFonts w:ascii="Times New Roman" w:hAnsi="Times New Roman" w:cs="Times New Roman"/>
          <w:color w:val="000000"/>
          <w:sz w:val="26"/>
          <w:szCs w:val="26"/>
        </w:rPr>
        <w:t xml:space="preserve"> за использование имущества, находящегося в государственной собственности Челябинской области,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перед областным бюджетом;</w:t>
      </w:r>
    </w:p>
    <w:p w:rsidR="009C2D92" w:rsidRPr="00050585" w:rsidRDefault="00D91EBE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) обеспечение соблюдения порядка и сроков</w:t>
      </w:r>
      <w:r w:rsidR="009C2D92" w:rsidRPr="00050585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предоставления государственных услуг, установленных законодательством </w:t>
      </w:r>
      <w:r w:rsidR="00140FEB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Российской Федерации и Челябинской области 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и административными регламентами</w:t>
      </w:r>
      <w:r w:rsidR="00140FEB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предоставления государственных услуг</w:t>
      </w:r>
      <w:r w:rsidR="009C2D92" w:rsidRPr="0005058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9C2D92" w:rsidRPr="00050585" w:rsidRDefault="009C2D92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по предоставлению земельных участков, находящихся в государственной собственности Челябинской области, на праве аренды, постоянного (бессрочного) пользования и в собственность;</w:t>
      </w:r>
    </w:p>
    <w:p w:rsidR="009C2D92" w:rsidRPr="00050585" w:rsidRDefault="009C2D92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50585">
        <w:rPr>
          <w:rFonts w:ascii="Times New Roman" w:hAnsi="Times New Roman" w:cs="Times New Roman"/>
          <w:color w:val="000000"/>
          <w:sz w:val="26"/>
          <w:szCs w:val="26"/>
        </w:rPr>
        <w:t>по переводу земельных участков из состава земель сельскохозяйственного назначения в земли иных категорий</w:t>
      </w:r>
      <w:r w:rsidR="00B4435B" w:rsidRPr="0005058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A1011" w:rsidRPr="00050585" w:rsidRDefault="00D91EBE" w:rsidP="00FE34FB">
      <w:pPr>
        <w:pStyle w:val="ConsPlusNormal"/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A1011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) обеспечение государственной регистрации права собственности Челябинской области на объекты </w:t>
      </w:r>
      <w:r w:rsidR="0010061E">
        <w:rPr>
          <w:rFonts w:ascii="Times New Roman" w:hAnsi="Times New Roman" w:cs="Times New Roman"/>
          <w:color w:val="000000"/>
          <w:sz w:val="26"/>
          <w:szCs w:val="26"/>
        </w:rPr>
        <w:t>недвижимого имущества, в том числе</w:t>
      </w:r>
      <w:r w:rsidR="000A1011" w:rsidRPr="00050585">
        <w:rPr>
          <w:rFonts w:ascii="Times New Roman" w:hAnsi="Times New Roman" w:cs="Times New Roman"/>
          <w:color w:val="000000"/>
          <w:sz w:val="26"/>
          <w:szCs w:val="26"/>
        </w:rPr>
        <w:t xml:space="preserve"> земельные участки</w:t>
      </w:r>
      <w:r w:rsidR="005E4572" w:rsidRPr="0005058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E57F1" w:rsidRDefault="00D91EBE" w:rsidP="00CE57F1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</w:t>
      </w:r>
      <w:r w:rsidR="00CE57F1" w:rsidRPr="00050585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="00CE57F1" w:rsidRPr="00050585">
        <w:rPr>
          <w:rFonts w:ascii="Times New Roman" w:hAnsi="Times New Roman"/>
          <w:sz w:val="26"/>
          <w:szCs w:val="26"/>
        </w:rPr>
        <w:t xml:space="preserve">осуществление мероприятий по </w:t>
      </w:r>
      <w:r w:rsidR="00CA5F4E">
        <w:rPr>
          <w:rFonts w:ascii="Times New Roman" w:hAnsi="Times New Roman"/>
          <w:sz w:val="26"/>
          <w:szCs w:val="26"/>
        </w:rPr>
        <w:t xml:space="preserve">итогам </w:t>
      </w:r>
      <w:r w:rsidR="00CE57F1" w:rsidRPr="00050585">
        <w:rPr>
          <w:rFonts w:ascii="Times New Roman" w:hAnsi="Times New Roman"/>
          <w:sz w:val="26"/>
          <w:szCs w:val="26"/>
        </w:rPr>
        <w:t xml:space="preserve">инвентаризации, в том числе: </w:t>
      </w:r>
    </w:p>
    <w:p w:rsidR="00CE57F1" w:rsidRPr="00050585" w:rsidRDefault="00CA5F4E" w:rsidP="00CE57F1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оформление</w:t>
      </w:r>
      <w:r w:rsidR="00295ED5">
        <w:rPr>
          <w:rFonts w:ascii="Times New Roman" w:hAnsi="Times New Roman"/>
          <w:sz w:val="26"/>
          <w:szCs w:val="26"/>
        </w:rPr>
        <w:t xml:space="preserve"> </w:t>
      </w:r>
      <w:r w:rsidR="00CE57F1" w:rsidRPr="00050585">
        <w:rPr>
          <w:rFonts w:ascii="Times New Roman" w:hAnsi="Times New Roman"/>
          <w:sz w:val="26"/>
          <w:szCs w:val="26"/>
        </w:rPr>
        <w:t>договор</w:t>
      </w:r>
      <w:r w:rsidR="007946F0">
        <w:rPr>
          <w:rFonts w:ascii="Times New Roman" w:hAnsi="Times New Roman"/>
          <w:sz w:val="26"/>
          <w:szCs w:val="26"/>
        </w:rPr>
        <w:t>ов в отношении казенного имущества</w:t>
      </w:r>
      <w:r w:rsidR="00CE57F1" w:rsidRPr="00050585">
        <w:rPr>
          <w:rFonts w:ascii="Times New Roman" w:hAnsi="Times New Roman"/>
          <w:sz w:val="26"/>
          <w:szCs w:val="26"/>
        </w:rPr>
        <w:t>, используе</w:t>
      </w:r>
      <w:r w:rsidR="007946F0">
        <w:rPr>
          <w:rFonts w:ascii="Times New Roman" w:hAnsi="Times New Roman"/>
          <w:sz w:val="26"/>
          <w:szCs w:val="26"/>
        </w:rPr>
        <w:t>мого</w:t>
      </w:r>
      <w:r w:rsidR="00CE57F1" w:rsidRPr="00050585">
        <w:rPr>
          <w:rFonts w:ascii="Times New Roman" w:hAnsi="Times New Roman"/>
          <w:sz w:val="26"/>
          <w:szCs w:val="26"/>
        </w:rPr>
        <w:t xml:space="preserve"> без правовых оснований;</w:t>
      </w:r>
    </w:p>
    <w:p w:rsidR="00CE57F1" w:rsidRPr="00050585" w:rsidRDefault="007946F0" w:rsidP="00CE57F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списание</w:t>
      </w:r>
      <w:r w:rsidR="00CE57F1" w:rsidRPr="00050585">
        <w:rPr>
          <w:rFonts w:ascii="Times New Roman" w:hAnsi="Times New Roman"/>
          <w:sz w:val="26"/>
          <w:szCs w:val="26"/>
        </w:rPr>
        <w:t xml:space="preserve"> имущества в</w:t>
      </w:r>
      <w:r>
        <w:rPr>
          <w:rFonts w:ascii="Times New Roman" w:hAnsi="Times New Roman"/>
          <w:sz w:val="26"/>
          <w:szCs w:val="26"/>
        </w:rPr>
        <w:t xml:space="preserve"> соответствии с порядком принятия решений о списании имущества, находящегося </w:t>
      </w:r>
      <w:r w:rsidR="004D609B">
        <w:rPr>
          <w:rFonts w:ascii="Times New Roman" w:hAnsi="Times New Roman"/>
          <w:sz w:val="26"/>
          <w:szCs w:val="26"/>
        </w:rPr>
        <w:t>в государственной собственности Челябинской области</w:t>
      </w:r>
      <w:r w:rsidR="00CE57F1" w:rsidRPr="00050585">
        <w:rPr>
          <w:rFonts w:ascii="Times New Roman" w:hAnsi="Times New Roman"/>
          <w:sz w:val="26"/>
          <w:szCs w:val="26"/>
        </w:rPr>
        <w:t>, у</w:t>
      </w:r>
      <w:r>
        <w:rPr>
          <w:rFonts w:ascii="Times New Roman" w:hAnsi="Times New Roman"/>
          <w:sz w:val="26"/>
          <w:szCs w:val="26"/>
        </w:rPr>
        <w:t>т</w:t>
      </w:r>
      <w:r w:rsidR="00933C4B">
        <w:rPr>
          <w:rFonts w:ascii="Times New Roman" w:hAnsi="Times New Roman"/>
          <w:sz w:val="26"/>
          <w:szCs w:val="26"/>
        </w:rPr>
        <w:t>вержденны</w:t>
      </w:r>
      <w:r>
        <w:rPr>
          <w:rFonts w:ascii="Times New Roman" w:hAnsi="Times New Roman"/>
          <w:sz w:val="26"/>
          <w:szCs w:val="26"/>
        </w:rPr>
        <w:t>м</w:t>
      </w:r>
      <w:r w:rsidR="00CE57F1" w:rsidRPr="00050585">
        <w:rPr>
          <w:rFonts w:ascii="Times New Roman" w:hAnsi="Times New Roman"/>
          <w:sz w:val="26"/>
          <w:szCs w:val="26"/>
        </w:rPr>
        <w:t xml:space="preserve"> постановлением Законодательного Собрания Челябинской области от 28</w:t>
      </w:r>
      <w:r w:rsidR="00CA02DE" w:rsidRPr="00050585">
        <w:rPr>
          <w:rFonts w:ascii="Times New Roman" w:hAnsi="Times New Roman"/>
          <w:sz w:val="26"/>
          <w:szCs w:val="26"/>
        </w:rPr>
        <w:t xml:space="preserve"> марта </w:t>
      </w:r>
      <w:r w:rsidR="00CE57F1" w:rsidRPr="00050585">
        <w:rPr>
          <w:rFonts w:ascii="Times New Roman" w:hAnsi="Times New Roman"/>
          <w:sz w:val="26"/>
          <w:szCs w:val="26"/>
        </w:rPr>
        <w:t>2013</w:t>
      </w:r>
      <w:r w:rsidR="00CA02DE" w:rsidRPr="00050585">
        <w:rPr>
          <w:rFonts w:ascii="Times New Roman" w:hAnsi="Times New Roman"/>
          <w:sz w:val="26"/>
          <w:szCs w:val="26"/>
        </w:rPr>
        <w:t xml:space="preserve"> года</w:t>
      </w:r>
      <w:r w:rsidR="00CE57F1" w:rsidRPr="00050585">
        <w:rPr>
          <w:rFonts w:ascii="Times New Roman" w:hAnsi="Times New Roman"/>
          <w:sz w:val="26"/>
          <w:szCs w:val="26"/>
        </w:rPr>
        <w:t xml:space="preserve"> № 1420;</w:t>
      </w:r>
    </w:p>
    <w:p w:rsidR="00CE57F1" w:rsidRPr="00050585" w:rsidRDefault="004D609B" w:rsidP="00CE57F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передача</w:t>
      </w:r>
      <w:r w:rsidR="00CE57F1" w:rsidRPr="00050585">
        <w:rPr>
          <w:rFonts w:ascii="Times New Roman" w:hAnsi="Times New Roman"/>
          <w:sz w:val="26"/>
          <w:szCs w:val="26"/>
        </w:rPr>
        <w:t xml:space="preserve"> имущества в федеральную и муниципальную собственность в порядке, установленном законодательством</w:t>
      </w:r>
      <w:r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CE57F1" w:rsidRPr="00050585">
        <w:rPr>
          <w:rFonts w:ascii="Times New Roman" w:hAnsi="Times New Roman"/>
          <w:sz w:val="26"/>
          <w:szCs w:val="26"/>
        </w:rPr>
        <w:t>;</w:t>
      </w:r>
    </w:p>
    <w:p w:rsidR="00CE57F1" w:rsidRDefault="00CE57F1" w:rsidP="00CE57F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50585">
        <w:rPr>
          <w:rFonts w:ascii="Times New Roman" w:hAnsi="Times New Roman"/>
          <w:sz w:val="26"/>
          <w:szCs w:val="26"/>
        </w:rPr>
        <w:t>передач</w:t>
      </w:r>
      <w:r w:rsidR="00933C4B">
        <w:rPr>
          <w:rFonts w:ascii="Times New Roman" w:hAnsi="Times New Roman"/>
          <w:sz w:val="26"/>
          <w:szCs w:val="26"/>
        </w:rPr>
        <w:t>а</w:t>
      </w:r>
      <w:r w:rsidRPr="00050585">
        <w:rPr>
          <w:rFonts w:ascii="Times New Roman" w:hAnsi="Times New Roman"/>
          <w:sz w:val="26"/>
          <w:szCs w:val="26"/>
        </w:rPr>
        <w:t xml:space="preserve"> имущества областным государственным предприятиям и учреждениям на праве хозяйственного ве</w:t>
      </w:r>
      <w:r w:rsidR="00122757">
        <w:rPr>
          <w:rFonts w:ascii="Times New Roman" w:hAnsi="Times New Roman"/>
          <w:sz w:val="26"/>
          <w:szCs w:val="26"/>
        </w:rPr>
        <w:t>дения и оперативного управления;</w:t>
      </w:r>
    </w:p>
    <w:p w:rsidR="00CE57F1" w:rsidRPr="00D02C42" w:rsidRDefault="00933C4B" w:rsidP="00933C4B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6"/>
          <w:szCs w:val="26"/>
        </w:rPr>
      </w:pPr>
      <w:r w:rsidRPr="00D02C42">
        <w:rPr>
          <w:rFonts w:ascii="Times New Roman" w:hAnsi="Times New Roman"/>
          <w:spacing w:val="-6"/>
          <w:sz w:val="26"/>
          <w:szCs w:val="26"/>
        </w:rPr>
        <w:t xml:space="preserve">проведение </w:t>
      </w:r>
      <w:proofErr w:type="spellStart"/>
      <w:r w:rsidR="00122757" w:rsidRPr="00D02C42">
        <w:rPr>
          <w:rFonts w:ascii="Times New Roman" w:hAnsi="Times New Roman"/>
          <w:spacing w:val="-6"/>
          <w:sz w:val="26"/>
          <w:szCs w:val="26"/>
        </w:rPr>
        <w:t>претензионно-и</w:t>
      </w:r>
      <w:r w:rsidRPr="00D02C42">
        <w:rPr>
          <w:rFonts w:ascii="Times New Roman" w:hAnsi="Times New Roman"/>
          <w:spacing w:val="-6"/>
          <w:sz w:val="26"/>
          <w:szCs w:val="26"/>
        </w:rPr>
        <w:t>сковой</w:t>
      </w:r>
      <w:proofErr w:type="spellEnd"/>
      <w:r w:rsidR="00122757" w:rsidRPr="00D02C42">
        <w:rPr>
          <w:rFonts w:ascii="Times New Roman" w:hAnsi="Times New Roman"/>
          <w:spacing w:val="-6"/>
          <w:sz w:val="26"/>
          <w:szCs w:val="26"/>
        </w:rPr>
        <w:t xml:space="preserve"> работ</w:t>
      </w:r>
      <w:r w:rsidRPr="00D02C42">
        <w:rPr>
          <w:rFonts w:ascii="Times New Roman" w:hAnsi="Times New Roman"/>
          <w:spacing w:val="-6"/>
          <w:sz w:val="26"/>
          <w:szCs w:val="26"/>
        </w:rPr>
        <w:t>ы</w:t>
      </w:r>
      <w:r w:rsidR="00122757" w:rsidRPr="00D02C42">
        <w:rPr>
          <w:rFonts w:ascii="Times New Roman" w:hAnsi="Times New Roman"/>
          <w:spacing w:val="-6"/>
          <w:sz w:val="26"/>
          <w:szCs w:val="26"/>
        </w:rPr>
        <w:t xml:space="preserve"> в </w:t>
      </w:r>
      <w:r w:rsidRPr="00D02C42">
        <w:rPr>
          <w:rFonts w:ascii="Times New Roman" w:hAnsi="Times New Roman"/>
          <w:spacing w:val="-6"/>
          <w:sz w:val="26"/>
          <w:szCs w:val="26"/>
        </w:rPr>
        <w:t>связи с недостачей казенного имущес</w:t>
      </w:r>
      <w:r w:rsidRPr="00D02C42">
        <w:rPr>
          <w:rFonts w:ascii="Times New Roman" w:hAnsi="Times New Roman"/>
          <w:spacing w:val="-6"/>
          <w:sz w:val="26"/>
          <w:szCs w:val="26"/>
        </w:rPr>
        <w:t>т</w:t>
      </w:r>
      <w:r w:rsidRPr="00D02C42">
        <w:rPr>
          <w:rFonts w:ascii="Times New Roman" w:hAnsi="Times New Roman"/>
          <w:spacing w:val="-6"/>
          <w:sz w:val="26"/>
          <w:szCs w:val="26"/>
        </w:rPr>
        <w:t xml:space="preserve">ва, выявленной в результате инвентаризации, </w:t>
      </w:r>
      <w:r w:rsidR="00122757" w:rsidRPr="00D02C42">
        <w:rPr>
          <w:rFonts w:ascii="Times New Roman" w:hAnsi="Times New Roman"/>
          <w:spacing w:val="-6"/>
          <w:sz w:val="26"/>
          <w:szCs w:val="26"/>
        </w:rPr>
        <w:t>с последующими актуализацией и коррект</w:t>
      </w:r>
      <w:r w:rsidR="00122757" w:rsidRPr="00D02C42">
        <w:rPr>
          <w:rFonts w:ascii="Times New Roman" w:hAnsi="Times New Roman"/>
          <w:spacing w:val="-6"/>
          <w:sz w:val="26"/>
          <w:szCs w:val="26"/>
        </w:rPr>
        <w:t>и</w:t>
      </w:r>
      <w:r w:rsidR="00122757" w:rsidRPr="00D02C42">
        <w:rPr>
          <w:rFonts w:ascii="Times New Roman" w:hAnsi="Times New Roman"/>
          <w:spacing w:val="-6"/>
          <w:sz w:val="26"/>
          <w:szCs w:val="26"/>
        </w:rPr>
        <w:t>ровкой сведений реестра имущества и данных бюджетного учета о таком имуществе.</w:t>
      </w:r>
    </w:p>
    <w:sectPr w:rsidR="00CE57F1" w:rsidRPr="00D02C42" w:rsidSect="00580F73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077" w:right="624" w:bottom="1077" w:left="158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443" w:rsidRDefault="00480443" w:rsidP="008C2CD4">
      <w:pPr>
        <w:spacing w:after="0" w:line="240" w:lineRule="auto"/>
      </w:pPr>
      <w:r>
        <w:separator/>
      </w:r>
    </w:p>
  </w:endnote>
  <w:endnote w:type="continuationSeparator" w:id="0">
    <w:p w:rsidR="00480443" w:rsidRDefault="00480443" w:rsidP="008C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7A" w:rsidRDefault="00846FFA" w:rsidP="009A7BC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F29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297A">
      <w:rPr>
        <w:rStyle w:val="a7"/>
        <w:noProof/>
      </w:rPr>
      <w:t>24</w:t>
    </w:r>
    <w:r>
      <w:rPr>
        <w:rStyle w:val="a7"/>
      </w:rPr>
      <w:fldChar w:fldCharType="end"/>
    </w:r>
  </w:p>
  <w:p w:rsidR="009F297A" w:rsidRDefault="009F297A" w:rsidP="009A7BC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7A" w:rsidRPr="00580F73" w:rsidRDefault="00846FFA">
    <w:pPr>
      <w:pStyle w:val="a3"/>
      <w:jc w:val="right"/>
    </w:pPr>
    <w:fldSimple w:instr="PAGE   \* MERGEFORMAT">
      <w:r w:rsidR="004536FC">
        <w:rPr>
          <w:noProof/>
        </w:rPr>
        <w:t>29</w:t>
      </w:r>
    </w:fldSimple>
  </w:p>
  <w:p w:rsidR="009F297A" w:rsidRDefault="009F297A" w:rsidP="009A7BCE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5408"/>
      <w:docPartObj>
        <w:docPartGallery w:val="Page Numbers (Bottom of Page)"/>
        <w:docPartUnique/>
      </w:docPartObj>
    </w:sdtPr>
    <w:sdtContent>
      <w:p w:rsidR="009F297A" w:rsidRDefault="00846FFA">
        <w:pPr>
          <w:pStyle w:val="a3"/>
          <w:jc w:val="right"/>
        </w:pPr>
        <w:fldSimple w:instr=" PAGE   \* MERGEFORMAT ">
          <w:r w:rsidR="004536FC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443" w:rsidRDefault="00480443" w:rsidP="008C2CD4">
      <w:pPr>
        <w:spacing w:after="0" w:line="240" w:lineRule="auto"/>
      </w:pPr>
      <w:r>
        <w:separator/>
      </w:r>
    </w:p>
  </w:footnote>
  <w:footnote w:type="continuationSeparator" w:id="0">
    <w:p w:rsidR="00480443" w:rsidRDefault="00480443" w:rsidP="008C2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7A" w:rsidRPr="004745E5" w:rsidRDefault="009F297A">
    <w:pPr>
      <w:pStyle w:val="ad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3AF"/>
    <w:multiLevelType w:val="hybridMultilevel"/>
    <w:tmpl w:val="732E416A"/>
    <w:lvl w:ilvl="0" w:tplc="C7E64D56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0747BC"/>
    <w:multiLevelType w:val="hybridMultilevel"/>
    <w:tmpl w:val="FD4A907C"/>
    <w:lvl w:ilvl="0" w:tplc="3DAC76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1DC09CA"/>
    <w:multiLevelType w:val="hybridMultilevel"/>
    <w:tmpl w:val="5A780CF6"/>
    <w:lvl w:ilvl="0" w:tplc="D6FE522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57878C0"/>
    <w:multiLevelType w:val="hybridMultilevel"/>
    <w:tmpl w:val="0A50DCD0"/>
    <w:lvl w:ilvl="0" w:tplc="13CE21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2D6DB9"/>
    <w:multiLevelType w:val="hybridMultilevel"/>
    <w:tmpl w:val="6D2EF85E"/>
    <w:lvl w:ilvl="0" w:tplc="92762D3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60852705"/>
    <w:multiLevelType w:val="hybridMultilevel"/>
    <w:tmpl w:val="19DC7E06"/>
    <w:lvl w:ilvl="0" w:tplc="5100C85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3B5"/>
    <w:rsid w:val="00001767"/>
    <w:rsid w:val="00002DBC"/>
    <w:rsid w:val="0000695D"/>
    <w:rsid w:val="0001141A"/>
    <w:rsid w:val="00011AD1"/>
    <w:rsid w:val="000134E7"/>
    <w:rsid w:val="000143BB"/>
    <w:rsid w:val="00016982"/>
    <w:rsid w:val="000171C4"/>
    <w:rsid w:val="00017716"/>
    <w:rsid w:val="00021213"/>
    <w:rsid w:val="00021283"/>
    <w:rsid w:val="00024F29"/>
    <w:rsid w:val="00026A5F"/>
    <w:rsid w:val="00027624"/>
    <w:rsid w:val="000300B2"/>
    <w:rsid w:val="00030C0C"/>
    <w:rsid w:val="00032084"/>
    <w:rsid w:val="000324BB"/>
    <w:rsid w:val="00032793"/>
    <w:rsid w:val="00032AF0"/>
    <w:rsid w:val="00033C46"/>
    <w:rsid w:val="00036AA9"/>
    <w:rsid w:val="00037EFD"/>
    <w:rsid w:val="00040060"/>
    <w:rsid w:val="000401A9"/>
    <w:rsid w:val="00043662"/>
    <w:rsid w:val="00044E9D"/>
    <w:rsid w:val="00045915"/>
    <w:rsid w:val="00050585"/>
    <w:rsid w:val="0005268B"/>
    <w:rsid w:val="000539DF"/>
    <w:rsid w:val="00056EE6"/>
    <w:rsid w:val="000577A5"/>
    <w:rsid w:val="00060115"/>
    <w:rsid w:val="00062CD5"/>
    <w:rsid w:val="0006454D"/>
    <w:rsid w:val="00066BDF"/>
    <w:rsid w:val="00070E95"/>
    <w:rsid w:val="00071A2B"/>
    <w:rsid w:val="00073374"/>
    <w:rsid w:val="0007397A"/>
    <w:rsid w:val="00080376"/>
    <w:rsid w:val="00080BB6"/>
    <w:rsid w:val="0008246C"/>
    <w:rsid w:val="00082B8D"/>
    <w:rsid w:val="00083F66"/>
    <w:rsid w:val="000843A0"/>
    <w:rsid w:val="0008465C"/>
    <w:rsid w:val="00085A35"/>
    <w:rsid w:val="00091530"/>
    <w:rsid w:val="00094CCC"/>
    <w:rsid w:val="00096EBD"/>
    <w:rsid w:val="0009736A"/>
    <w:rsid w:val="000975EF"/>
    <w:rsid w:val="000A1011"/>
    <w:rsid w:val="000A5B47"/>
    <w:rsid w:val="000A64A8"/>
    <w:rsid w:val="000A652D"/>
    <w:rsid w:val="000B505E"/>
    <w:rsid w:val="000B5EB2"/>
    <w:rsid w:val="000C4234"/>
    <w:rsid w:val="000C4C1E"/>
    <w:rsid w:val="000C5A3D"/>
    <w:rsid w:val="000C64B9"/>
    <w:rsid w:val="000C6696"/>
    <w:rsid w:val="000C7FF9"/>
    <w:rsid w:val="000D0EEE"/>
    <w:rsid w:val="000D2039"/>
    <w:rsid w:val="000D2448"/>
    <w:rsid w:val="000D4458"/>
    <w:rsid w:val="000D4B34"/>
    <w:rsid w:val="000D5DD0"/>
    <w:rsid w:val="000D687F"/>
    <w:rsid w:val="000D733D"/>
    <w:rsid w:val="000D7950"/>
    <w:rsid w:val="000D7F3A"/>
    <w:rsid w:val="000E42C8"/>
    <w:rsid w:val="000E4F0C"/>
    <w:rsid w:val="000E5D3D"/>
    <w:rsid w:val="000E677F"/>
    <w:rsid w:val="000E7AFC"/>
    <w:rsid w:val="000F0F77"/>
    <w:rsid w:val="000F2033"/>
    <w:rsid w:val="000F38AA"/>
    <w:rsid w:val="000F4561"/>
    <w:rsid w:val="000F4604"/>
    <w:rsid w:val="000F5862"/>
    <w:rsid w:val="0010061E"/>
    <w:rsid w:val="00100755"/>
    <w:rsid w:val="00101342"/>
    <w:rsid w:val="00101BA2"/>
    <w:rsid w:val="0010258C"/>
    <w:rsid w:val="00103565"/>
    <w:rsid w:val="00103F4C"/>
    <w:rsid w:val="001061E1"/>
    <w:rsid w:val="00113982"/>
    <w:rsid w:val="00114CD3"/>
    <w:rsid w:val="00115164"/>
    <w:rsid w:val="00115D30"/>
    <w:rsid w:val="001164A3"/>
    <w:rsid w:val="00116872"/>
    <w:rsid w:val="00116E65"/>
    <w:rsid w:val="001174DE"/>
    <w:rsid w:val="00122757"/>
    <w:rsid w:val="0012547E"/>
    <w:rsid w:val="00127474"/>
    <w:rsid w:val="00130F4A"/>
    <w:rsid w:val="0013193C"/>
    <w:rsid w:val="001321C6"/>
    <w:rsid w:val="00133B0B"/>
    <w:rsid w:val="00135328"/>
    <w:rsid w:val="00136AEC"/>
    <w:rsid w:val="00136E38"/>
    <w:rsid w:val="00140B5A"/>
    <w:rsid w:val="00140FEB"/>
    <w:rsid w:val="00142368"/>
    <w:rsid w:val="00142C0C"/>
    <w:rsid w:val="00144100"/>
    <w:rsid w:val="0015017C"/>
    <w:rsid w:val="001502B5"/>
    <w:rsid w:val="0015070D"/>
    <w:rsid w:val="00150C78"/>
    <w:rsid w:val="0015165E"/>
    <w:rsid w:val="00151B2E"/>
    <w:rsid w:val="00152E71"/>
    <w:rsid w:val="00155595"/>
    <w:rsid w:val="001572E6"/>
    <w:rsid w:val="001600EA"/>
    <w:rsid w:val="00161AE1"/>
    <w:rsid w:val="00163084"/>
    <w:rsid w:val="001644BD"/>
    <w:rsid w:val="00164ED5"/>
    <w:rsid w:val="00167244"/>
    <w:rsid w:val="00170DB5"/>
    <w:rsid w:val="00172F50"/>
    <w:rsid w:val="0017390F"/>
    <w:rsid w:val="00174325"/>
    <w:rsid w:val="00174DA9"/>
    <w:rsid w:val="00176084"/>
    <w:rsid w:val="00181B53"/>
    <w:rsid w:val="00187744"/>
    <w:rsid w:val="001901AA"/>
    <w:rsid w:val="0019126C"/>
    <w:rsid w:val="00192783"/>
    <w:rsid w:val="001955BB"/>
    <w:rsid w:val="0019682A"/>
    <w:rsid w:val="0019707F"/>
    <w:rsid w:val="0019709D"/>
    <w:rsid w:val="001A1C60"/>
    <w:rsid w:val="001A27A2"/>
    <w:rsid w:val="001A3848"/>
    <w:rsid w:val="001A481C"/>
    <w:rsid w:val="001A6AD3"/>
    <w:rsid w:val="001A756C"/>
    <w:rsid w:val="001A7AB7"/>
    <w:rsid w:val="001B2FB3"/>
    <w:rsid w:val="001B3EA6"/>
    <w:rsid w:val="001B41CF"/>
    <w:rsid w:val="001B4B15"/>
    <w:rsid w:val="001B532A"/>
    <w:rsid w:val="001B5DF9"/>
    <w:rsid w:val="001B7692"/>
    <w:rsid w:val="001B78DF"/>
    <w:rsid w:val="001C57B1"/>
    <w:rsid w:val="001C5F50"/>
    <w:rsid w:val="001D0E48"/>
    <w:rsid w:val="001D1ED2"/>
    <w:rsid w:val="001D42FB"/>
    <w:rsid w:val="001D51C7"/>
    <w:rsid w:val="001D6C10"/>
    <w:rsid w:val="001D7678"/>
    <w:rsid w:val="001E1637"/>
    <w:rsid w:val="001E1A58"/>
    <w:rsid w:val="001E1EF3"/>
    <w:rsid w:val="001E284C"/>
    <w:rsid w:val="001E2DFB"/>
    <w:rsid w:val="001E344B"/>
    <w:rsid w:val="001E64E9"/>
    <w:rsid w:val="001E68D2"/>
    <w:rsid w:val="001E7892"/>
    <w:rsid w:val="001F0D7D"/>
    <w:rsid w:val="001F1051"/>
    <w:rsid w:val="001F27D1"/>
    <w:rsid w:val="001F2CBB"/>
    <w:rsid w:val="00200958"/>
    <w:rsid w:val="00201161"/>
    <w:rsid w:val="00201908"/>
    <w:rsid w:val="00203898"/>
    <w:rsid w:val="0020653C"/>
    <w:rsid w:val="00206E50"/>
    <w:rsid w:val="00210375"/>
    <w:rsid w:val="0021277D"/>
    <w:rsid w:val="0021416F"/>
    <w:rsid w:val="00216254"/>
    <w:rsid w:val="002208D3"/>
    <w:rsid w:val="00220BCE"/>
    <w:rsid w:val="00220EB0"/>
    <w:rsid w:val="002232FD"/>
    <w:rsid w:val="00223C9E"/>
    <w:rsid w:val="00231220"/>
    <w:rsid w:val="0023268C"/>
    <w:rsid w:val="00232F0F"/>
    <w:rsid w:val="00233674"/>
    <w:rsid w:val="00234F83"/>
    <w:rsid w:val="00236122"/>
    <w:rsid w:val="00237EB3"/>
    <w:rsid w:val="002401A6"/>
    <w:rsid w:val="002404F8"/>
    <w:rsid w:val="00240AB8"/>
    <w:rsid w:val="00240DE6"/>
    <w:rsid w:val="002415A2"/>
    <w:rsid w:val="00241696"/>
    <w:rsid w:val="00241F2C"/>
    <w:rsid w:val="00242200"/>
    <w:rsid w:val="00242B4E"/>
    <w:rsid w:val="00243115"/>
    <w:rsid w:val="0024389E"/>
    <w:rsid w:val="002438EF"/>
    <w:rsid w:val="00243959"/>
    <w:rsid w:val="00244213"/>
    <w:rsid w:val="00244D08"/>
    <w:rsid w:val="002453E5"/>
    <w:rsid w:val="0024579B"/>
    <w:rsid w:val="0024689E"/>
    <w:rsid w:val="002500A5"/>
    <w:rsid w:val="00250ED6"/>
    <w:rsid w:val="0025252B"/>
    <w:rsid w:val="00252A71"/>
    <w:rsid w:val="00252F65"/>
    <w:rsid w:val="002566B0"/>
    <w:rsid w:val="00257375"/>
    <w:rsid w:val="00261550"/>
    <w:rsid w:val="00261DD1"/>
    <w:rsid w:val="00265E22"/>
    <w:rsid w:val="00267A74"/>
    <w:rsid w:val="00270772"/>
    <w:rsid w:val="00273A4F"/>
    <w:rsid w:val="0027447E"/>
    <w:rsid w:val="00275047"/>
    <w:rsid w:val="00275EAB"/>
    <w:rsid w:val="002776E9"/>
    <w:rsid w:val="00277B35"/>
    <w:rsid w:val="00280AE1"/>
    <w:rsid w:val="002818F7"/>
    <w:rsid w:val="00282B60"/>
    <w:rsid w:val="00284233"/>
    <w:rsid w:val="00285FA2"/>
    <w:rsid w:val="0028678C"/>
    <w:rsid w:val="00290686"/>
    <w:rsid w:val="00292701"/>
    <w:rsid w:val="00293285"/>
    <w:rsid w:val="002933B6"/>
    <w:rsid w:val="00293663"/>
    <w:rsid w:val="00295ED5"/>
    <w:rsid w:val="002A1F39"/>
    <w:rsid w:val="002A2378"/>
    <w:rsid w:val="002A24B4"/>
    <w:rsid w:val="002A36F2"/>
    <w:rsid w:val="002A5D16"/>
    <w:rsid w:val="002B01C5"/>
    <w:rsid w:val="002B21EC"/>
    <w:rsid w:val="002B3A7D"/>
    <w:rsid w:val="002B5A75"/>
    <w:rsid w:val="002B6185"/>
    <w:rsid w:val="002C17EC"/>
    <w:rsid w:val="002C1E88"/>
    <w:rsid w:val="002C272C"/>
    <w:rsid w:val="002C29B3"/>
    <w:rsid w:val="002C3CA1"/>
    <w:rsid w:val="002C41F9"/>
    <w:rsid w:val="002C7070"/>
    <w:rsid w:val="002D0D49"/>
    <w:rsid w:val="002D10C3"/>
    <w:rsid w:val="002D1ACF"/>
    <w:rsid w:val="002D1CC0"/>
    <w:rsid w:val="002D2DC8"/>
    <w:rsid w:val="002D30D3"/>
    <w:rsid w:val="002D40D8"/>
    <w:rsid w:val="002D538D"/>
    <w:rsid w:val="002D58B6"/>
    <w:rsid w:val="002D5C0E"/>
    <w:rsid w:val="002D791E"/>
    <w:rsid w:val="002E39FC"/>
    <w:rsid w:val="002E6EAE"/>
    <w:rsid w:val="002E7795"/>
    <w:rsid w:val="002F19F8"/>
    <w:rsid w:val="002F3387"/>
    <w:rsid w:val="002F4247"/>
    <w:rsid w:val="002F450A"/>
    <w:rsid w:val="002F4EB5"/>
    <w:rsid w:val="002F57B2"/>
    <w:rsid w:val="002F60B5"/>
    <w:rsid w:val="002F62EB"/>
    <w:rsid w:val="002F7959"/>
    <w:rsid w:val="002F7D76"/>
    <w:rsid w:val="002F7D8E"/>
    <w:rsid w:val="003008D0"/>
    <w:rsid w:val="003013E3"/>
    <w:rsid w:val="00301440"/>
    <w:rsid w:val="00302A88"/>
    <w:rsid w:val="00303EE3"/>
    <w:rsid w:val="00304B35"/>
    <w:rsid w:val="00307901"/>
    <w:rsid w:val="00310219"/>
    <w:rsid w:val="00313581"/>
    <w:rsid w:val="00317D97"/>
    <w:rsid w:val="00321F45"/>
    <w:rsid w:val="0032221C"/>
    <w:rsid w:val="00322BEF"/>
    <w:rsid w:val="003237FB"/>
    <w:rsid w:val="003252B8"/>
    <w:rsid w:val="00326716"/>
    <w:rsid w:val="0033006A"/>
    <w:rsid w:val="00330509"/>
    <w:rsid w:val="00331560"/>
    <w:rsid w:val="0033178C"/>
    <w:rsid w:val="00333660"/>
    <w:rsid w:val="00336588"/>
    <w:rsid w:val="00340006"/>
    <w:rsid w:val="003408CA"/>
    <w:rsid w:val="00342E6B"/>
    <w:rsid w:val="003442D6"/>
    <w:rsid w:val="00345809"/>
    <w:rsid w:val="00345866"/>
    <w:rsid w:val="00351707"/>
    <w:rsid w:val="00351A94"/>
    <w:rsid w:val="003522C4"/>
    <w:rsid w:val="00352F1F"/>
    <w:rsid w:val="00352F9F"/>
    <w:rsid w:val="003534CD"/>
    <w:rsid w:val="00354DDA"/>
    <w:rsid w:val="00356283"/>
    <w:rsid w:val="00356A65"/>
    <w:rsid w:val="00360427"/>
    <w:rsid w:val="003608DA"/>
    <w:rsid w:val="003665BE"/>
    <w:rsid w:val="003709E4"/>
    <w:rsid w:val="003717EF"/>
    <w:rsid w:val="00374B86"/>
    <w:rsid w:val="0038015C"/>
    <w:rsid w:val="0038174E"/>
    <w:rsid w:val="00381990"/>
    <w:rsid w:val="003820C9"/>
    <w:rsid w:val="00382A17"/>
    <w:rsid w:val="0038413A"/>
    <w:rsid w:val="0038625E"/>
    <w:rsid w:val="00387069"/>
    <w:rsid w:val="00387508"/>
    <w:rsid w:val="00390242"/>
    <w:rsid w:val="00391B64"/>
    <w:rsid w:val="00393B2E"/>
    <w:rsid w:val="00393F81"/>
    <w:rsid w:val="003A002E"/>
    <w:rsid w:val="003A016D"/>
    <w:rsid w:val="003A0F94"/>
    <w:rsid w:val="003A2A38"/>
    <w:rsid w:val="003A2FC2"/>
    <w:rsid w:val="003A30F2"/>
    <w:rsid w:val="003A3872"/>
    <w:rsid w:val="003A3AED"/>
    <w:rsid w:val="003A4EFF"/>
    <w:rsid w:val="003A77A3"/>
    <w:rsid w:val="003A7A37"/>
    <w:rsid w:val="003B0801"/>
    <w:rsid w:val="003B1520"/>
    <w:rsid w:val="003B3EC6"/>
    <w:rsid w:val="003B5461"/>
    <w:rsid w:val="003B6784"/>
    <w:rsid w:val="003C1748"/>
    <w:rsid w:val="003C1EC5"/>
    <w:rsid w:val="003C22E4"/>
    <w:rsid w:val="003C3211"/>
    <w:rsid w:val="003C3EDE"/>
    <w:rsid w:val="003C410E"/>
    <w:rsid w:val="003C4AFB"/>
    <w:rsid w:val="003C53B7"/>
    <w:rsid w:val="003C5454"/>
    <w:rsid w:val="003D0063"/>
    <w:rsid w:val="003D04F3"/>
    <w:rsid w:val="003D2B9D"/>
    <w:rsid w:val="003D35B8"/>
    <w:rsid w:val="003D4361"/>
    <w:rsid w:val="003D584F"/>
    <w:rsid w:val="003D752C"/>
    <w:rsid w:val="003D7B24"/>
    <w:rsid w:val="003E0350"/>
    <w:rsid w:val="003E30E7"/>
    <w:rsid w:val="003E3765"/>
    <w:rsid w:val="003E4C7C"/>
    <w:rsid w:val="003E5DB9"/>
    <w:rsid w:val="003E7B13"/>
    <w:rsid w:val="003F294F"/>
    <w:rsid w:val="003F3581"/>
    <w:rsid w:val="003F3B21"/>
    <w:rsid w:val="003F3BB8"/>
    <w:rsid w:val="003F5A38"/>
    <w:rsid w:val="003F6076"/>
    <w:rsid w:val="00400B93"/>
    <w:rsid w:val="0040104A"/>
    <w:rsid w:val="0040169D"/>
    <w:rsid w:val="0040183D"/>
    <w:rsid w:val="0040456B"/>
    <w:rsid w:val="0040563E"/>
    <w:rsid w:val="00406D6D"/>
    <w:rsid w:val="00412C87"/>
    <w:rsid w:val="004151C7"/>
    <w:rsid w:val="004169E5"/>
    <w:rsid w:val="00416A5B"/>
    <w:rsid w:val="00416C31"/>
    <w:rsid w:val="00417183"/>
    <w:rsid w:val="00420468"/>
    <w:rsid w:val="00420A7F"/>
    <w:rsid w:val="00421D55"/>
    <w:rsid w:val="0042241D"/>
    <w:rsid w:val="004241BF"/>
    <w:rsid w:val="00424E57"/>
    <w:rsid w:val="0042634C"/>
    <w:rsid w:val="00430C9F"/>
    <w:rsid w:val="00431221"/>
    <w:rsid w:val="004319E5"/>
    <w:rsid w:val="004333F1"/>
    <w:rsid w:val="004375CD"/>
    <w:rsid w:val="00441D36"/>
    <w:rsid w:val="00442FF8"/>
    <w:rsid w:val="0044313B"/>
    <w:rsid w:val="00443380"/>
    <w:rsid w:val="0045058D"/>
    <w:rsid w:val="0045126F"/>
    <w:rsid w:val="00452043"/>
    <w:rsid w:val="004536FC"/>
    <w:rsid w:val="00453749"/>
    <w:rsid w:val="00454AF0"/>
    <w:rsid w:val="004578E3"/>
    <w:rsid w:val="00460DBA"/>
    <w:rsid w:val="0046146D"/>
    <w:rsid w:val="00464710"/>
    <w:rsid w:val="00467B95"/>
    <w:rsid w:val="00474043"/>
    <w:rsid w:val="004745E5"/>
    <w:rsid w:val="00474741"/>
    <w:rsid w:val="004747A4"/>
    <w:rsid w:val="00475167"/>
    <w:rsid w:val="0047727F"/>
    <w:rsid w:val="004802C2"/>
    <w:rsid w:val="00480443"/>
    <w:rsid w:val="0048237D"/>
    <w:rsid w:val="00482622"/>
    <w:rsid w:val="00483258"/>
    <w:rsid w:val="00483CA0"/>
    <w:rsid w:val="00485232"/>
    <w:rsid w:val="00485608"/>
    <w:rsid w:val="004865C1"/>
    <w:rsid w:val="00490670"/>
    <w:rsid w:val="00490EDD"/>
    <w:rsid w:val="00491C55"/>
    <w:rsid w:val="0049247E"/>
    <w:rsid w:val="004955CB"/>
    <w:rsid w:val="0049594A"/>
    <w:rsid w:val="00496867"/>
    <w:rsid w:val="004A2113"/>
    <w:rsid w:val="004B0EFA"/>
    <w:rsid w:val="004B11B4"/>
    <w:rsid w:val="004B3D78"/>
    <w:rsid w:val="004C0567"/>
    <w:rsid w:val="004C177C"/>
    <w:rsid w:val="004C2663"/>
    <w:rsid w:val="004C2995"/>
    <w:rsid w:val="004C493D"/>
    <w:rsid w:val="004C5AF4"/>
    <w:rsid w:val="004C7514"/>
    <w:rsid w:val="004D1A4C"/>
    <w:rsid w:val="004D1BF0"/>
    <w:rsid w:val="004D2B4B"/>
    <w:rsid w:val="004D3525"/>
    <w:rsid w:val="004D3E97"/>
    <w:rsid w:val="004D5502"/>
    <w:rsid w:val="004D5D33"/>
    <w:rsid w:val="004D609B"/>
    <w:rsid w:val="004D7E11"/>
    <w:rsid w:val="004E13E8"/>
    <w:rsid w:val="004E24B8"/>
    <w:rsid w:val="004E2BBA"/>
    <w:rsid w:val="004E5B1F"/>
    <w:rsid w:val="004E6C77"/>
    <w:rsid w:val="004F168F"/>
    <w:rsid w:val="004F2F14"/>
    <w:rsid w:val="004F364C"/>
    <w:rsid w:val="004F3BC6"/>
    <w:rsid w:val="004F54A8"/>
    <w:rsid w:val="004F59C6"/>
    <w:rsid w:val="004F6A64"/>
    <w:rsid w:val="004F7EB5"/>
    <w:rsid w:val="0050422E"/>
    <w:rsid w:val="005067B6"/>
    <w:rsid w:val="00512048"/>
    <w:rsid w:val="005172E1"/>
    <w:rsid w:val="0052005B"/>
    <w:rsid w:val="005201DD"/>
    <w:rsid w:val="00520D7E"/>
    <w:rsid w:val="00521BD3"/>
    <w:rsid w:val="00521C86"/>
    <w:rsid w:val="00522C00"/>
    <w:rsid w:val="00525948"/>
    <w:rsid w:val="00526263"/>
    <w:rsid w:val="005315B7"/>
    <w:rsid w:val="00532D98"/>
    <w:rsid w:val="005338EC"/>
    <w:rsid w:val="0053539A"/>
    <w:rsid w:val="00535EB2"/>
    <w:rsid w:val="00536B97"/>
    <w:rsid w:val="00537022"/>
    <w:rsid w:val="0053717E"/>
    <w:rsid w:val="00541289"/>
    <w:rsid w:val="00541A89"/>
    <w:rsid w:val="00541D01"/>
    <w:rsid w:val="005421ED"/>
    <w:rsid w:val="00543EBF"/>
    <w:rsid w:val="00544A33"/>
    <w:rsid w:val="005450E9"/>
    <w:rsid w:val="00545E12"/>
    <w:rsid w:val="0054602B"/>
    <w:rsid w:val="00550B47"/>
    <w:rsid w:val="005605EF"/>
    <w:rsid w:val="00561132"/>
    <w:rsid w:val="00561357"/>
    <w:rsid w:val="005619E2"/>
    <w:rsid w:val="00562288"/>
    <w:rsid w:val="00562BD7"/>
    <w:rsid w:val="00563CA9"/>
    <w:rsid w:val="0056487A"/>
    <w:rsid w:val="00564FDE"/>
    <w:rsid w:val="00570258"/>
    <w:rsid w:val="00574C3E"/>
    <w:rsid w:val="00575AE9"/>
    <w:rsid w:val="005804F5"/>
    <w:rsid w:val="00580F73"/>
    <w:rsid w:val="005831D9"/>
    <w:rsid w:val="0058396C"/>
    <w:rsid w:val="0058497F"/>
    <w:rsid w:val="00584ABE"/>
    <w:rsid w:val="00584D2E"/>
    <w:rsid w:val="0058593F"/>
    <w:rsid w:val="00587B0A"/>
    <w:rsid w:val="00592390"/>
    <w:rsid w:val="005958DF"/>
    <w:rsid w:val="00595C65"/>
    <w:rsid w:val="005963CC"/>
    <w:rsid w:val="00596D5B"/>
    <w:rsid w:val="005A0F95"/>
    <w:rsid w:val="005A1260"/>
    <w:rsid w:val="005A2370"/>
    <w:rsid w:val="005A30F6"/>
    <w:rsid w:val="005A3CBE"/>
    <w:rsid w:val="005A4577"/>
    <w:rsid w:val="005A5656"/>
    <w:rsid w:val="005A6370"/>
    <w:rsid w:val="005A6C32"/>
    <w:rsid w:val="005A72BE"/>
    <w:rsid w:val="005B0EEF"/>
    <w:rsid w:val="005B1AFA"/>
    <w:rsid w:val="005B50C2"/>
    <w:rsid w:val="005B58C2"/>
    <w:rsid w:val="005B73A2"/>
    <w:rsid w:val="005B75E5"/>
    <w:rsid w:val="005C01F5"/>
    <w:rsid w:val="005C128D"/>
    <w:rsid w:val="005C378B"/>
    <w:rsid w:val="005C5FC6"/>
    <w:rsid w:val="005D1124"/>
    <w:rsid w:val="005D1292"/>
    <w:rsid w:val="005D1D9B"/>
    <w:rsid w:val="005D2955"/>
    <w:rsid w:val="005D2B79"/>
    <w:rsid w:val="005D3F95"/>
    <w:rsid w:val="005D4187"/>
    <w:rsid w:val="005D6C5B"/>
    <w:rsid w:val="005D71D7"/>
    <w:rsid w:val="005E07E0"/>
    <w:rsid w:val="005E13B5"/>
    <w:rsid w:val="005E1CA4"/>
    <w:rsid w:val="005E24EE"/>
    <w:rsid w:val="005E36A7"/>
    <w:rsid w:val="005E3BB8"/>
    <w:rsid w:val="005E4572"/>
    <w:rsid w:val="005E480F"/>
    <w:rsid w:val="005E5E2D"/>
    <w:rsid w:val="005E650D"/>
    <w:rsid w:val="005F1672"/>
    <w:rsid w:val="005F3A6F"/>
    <w:rsid w:val="005F507C"/>
    <w:rsid w:val="00600D34"/>
    <w:rsid w:val="006020EB"/>
    <w:rsid w:val="00603232"/>
    <w:rsid w:val="00606369"/>
    <w:rsid w:val="00611F34"/>
    <w:rsid w:val="0061332F"/>
    <w:rsid w:val="00613A44"/>
    <w:rsid w:val="00616CC7"/>
    <w:rsid w:val="0061773F"/>
    <w:rsid w:val="0062175B"/>
    <w:rsid w:val="00621BB4"/>
    <w:rsid w:val="00621EF7"/>
    <w:rsid w:val="006237FA"/>
    <w:rsid w:val="00623877"/>
    <w:rsid w:val="00624F75"/>
    <w:rsid w:val="0062511C"/>
    <w:rsid w:val="00631100"/>
    <w:rsid w:val="00633451"/>
    <w:rsid w:val="00634396"/>
    <w:rsid w:val="00634673"/>
    <w:rsid w:val="00634853"/>
    <w:rsid w:val="00634921"/>
    <w:rsid w:val="00635576"/>
    <w:rsid w:val="00636879"/>
    <w:rsid w:val="00636908"/>
    <w:rsid w:val="0063797A"/>
    <w:rsid w:val="006413DE"/>
    <w:rsid w:val="00641AB7"/>
    <w:rsid w:val="00642125"/>
    <w:rsid w:val="0064278C"/>
    <w:rsid w:val="00645179"/>
    <w:rsid w:val="00645DA5"/>
    <w:rsid w:val="006464C9"/>
    <w:rsid w:val="00646F0E"/>
    <w:rsid w:val="00647972"/>
    <w:rsid w:val="00647E8F"/>
    <w:rsid w:val="00650175"/>
    <w:rsid w:val="006503FA"/>
    <w:rsid w:val="006517A8"/>
    <w:rsid w:val="00652E24"/>
    <w:rsid w:val="00655A90"/>
    <w:rsid w:val="00657A50"/>
    <w:rsid w:val="00660050"/>
    <w:rsid w:val="0066007E"/>
    <w:rsid w:val="00662504"/>
    <w:rsid w:val="00662D94"/>
    <w:rsid w:val="00663877"/>
    <w:rsid w:val="00664517"/>
    <w:rsid w:val="00664CAD"/>
    <w:rsid w:val="00666084"/>
    <w:rsid w:val="00666747"/>
    <w:rsid w:val="006671DA"/>
    <w:rsid w:val="00673DA8"/>
    <w:rsid w:val="00675182"/>
    <w:rsid w:val="006763CF"/>
    <w:rsid w:val="006772BB"/>
    <w:rsid w:val="00677444"/>
    <w:rsid w:val="006779F2"/>
    <w:rsid w:val="00677E2E"/>
    <w:rsid w:val="00681073"/>
    <w:rsid w:val="00681DF0"/>
    <w:rsid w:val="00682116"/>
    <w:rsid w:val="006859A1"/>
    <w:rsid w:val="00686B87"/>
    <w:rsid w:val="00687CAD"/>
    <w:rsid w:val="00694307"/>
    <w:rsid w:val="00694FED"/>
    <w:rsid w:val="00695C3E"/>
    <w:rsid w:val="00695F83"/>
    <w:rsid w:val="00696638"/>
    <w:rsid w:val="006A10B2"/>
    <w:rsid w:val="006A79C7"/>
    <w:rsid w:val="006A7E6C"/>
    <w:rsid w:val="006B2FBF"/>
    <w:rsid w:val="006B4A0B"/>
    <w:rsid w:val="006B4C43"/>
    <w:rsid w:val="006B5320"/>
    <w:rsid w:val="006B5DDE"/>
    <w:rsid w:val="006B6754"/>
    <w:rsid w:val="006C149C"/>
    <w:rsid w:val="006C285B"/>
    <w:rsid w:val="006C4243"/>
    <w:rsid w:val="006C5965"/>
    <w:rsid w:val="006C5D22"/>
    <w:rsid w:val="006C7F36"/>
    <w:rsid w:val="006D0C0B"/>
    <w:rsid w:val="006D2766"/>
    <w:rsid w:val="006D4A7C"/>
    <w:rsid w:val="006D51C8"/>
    <w:rsid w:val="006D5C91"/>
    <w:rsid w:val="006D6488"/>
    <w:rsid w:val="006D79F8"/>
    <w:rsid w:val="006E1774"/>
    <w:rsid w:val="006E1A7C"/>
    <w:rsid w:val="006E2961"/>
    <w:rsid w:val="006E2A8F"/>
    <w:rsid w:val="006E2BE4"/>
    <w:rsid w:val="006E48EF"/>
    <w:rsid w:val="006E5AC6"/>
    <w:rsid w:val="006E6F0A"/>
    <w:rsid w:val="006E7F64"/>
    <w:rsid w:val="006F0AEF"/>
    <w:rsid w:val="006F53A2"/>
    <w:rsid w:val="007003F1"/>
    <w:rsid w:val="007004B2"/>
    <w:rsid w:val="007008E3"/>
    <w:rsid w:val="00701F45"/>
    <w:rsid w:val="00704110"/>
    <w:rsid w:val="007049EF"/>
    <w:rsid w:val="0070585E"/>
    <w:rsid w:val="00706046"/>
    <w:rsid w:val="007164F6"/>
    <w:rsid w:val="00717442"/>
    <w:rsid w:val="0071770F"/>
    <w:rsid w:val="00722617"/>
    <w:rsid w:val="00722E87"/>
    <w:rsid w:val="00725FBC"/>
    <w:rsid w:val="0073005B"/>
    <w:rsid w:val="0073338F"/>
    <w:rsid w:val="007340A9"/>
    <w:rsid w:val="007365DA"/>
    <w:rsid w:val="00740F21"/>
    <w:rsid w:val="00741847"/>
    <w:rsid w:val="00741E52"/>
    <w:rsid w:val="007435E8"/>
    <w:rsid w:val="007457C5"/>
    <w:rsid w:val="00746565"/>
    <w:rsid w:val="00746805"/>
    <w:rsid w:val="00747BED"/>
    <w:rsid w:val="00751B55"/>
    <w:rsid w:val="00753025"/>
    <w:rsid w:val="00755B63"/>
    <w:rsid w:val="007578EE"/>
    <w:rsid w:val="00757C6C"/>
    <w:rsid w:val="00757F49"/>
    <w:rsid w:val="00760152"/>
    <w:rsid w:val="007635AD"/>
    <w:rsid w:val="0076363A"/>
    <w:rsid w:val="007646CE"/>
    <w:rsid w:val="00765A09"/>
    <w:rsid w:val="00765FF2"/>
    <w:rsid w:val="00766CA9"/>
    <w:rsid w:val="00767BE2"/>
    <w:rsid w:val="00767F34"/>
    <w:rsid w:val="007702CB"/>
    <w:rsid w:val="007719FE"/>
    <w:rsid w:val="00773E9E"/>
    <w:rsid w:val="0077465C"/>
    <w:rsid w:val="007747E7"/>
    <w:rsid w:val="00774D1E"/>
    <w:rsid w:val="00776E3C"/>
    <w:rsid w:val="007805DB"/>
    <w:rsid w:val="00783A4D"/>
    <w:rsid w:val="00784583"/>
    <w:rsid w:val="00784684"/>
    <w:rsid w:val="007846C7"/>
    <w:rsid w:val="00786087"/>
    <w:rsid w:val="00786F98"/>
    <w:rsid w:val="00787D17"/>
    <w:rsid w:val="00790EE4"/>
    <w:rsid w:val="00792B02"/>
    <w:rsid w:val="007946F0"/>
    <w:rsid w:val="007949CB"/>
    <w:rsid w:val="007956B6"/>
    <w:rsid w:val="00796871"/>
    <w:rsid w:val="007A2B6B"/>
    <w:rsid w:val="007A3565"/>
    <w:rsid w:val="007A6077"/>
    <w:rsid w:val="007A6FE1"/>
    <w:rsid w:val="007B1A87"/>
    <w:rsid w:val="007B21A4"/>
    <w:rsid w:val="007B31AA"/>
    <w:rsid w:val="007B3E6D"/>
    <w:rsid w:val="007B7570"/>
    <w:rsid w:val="007C0A62"/>
    <w:rsid w:val="007C22BA"/>
    <w:rsid w:val="007C3F09"/>
    <w:rsid w:val="007C4548"/>
    <w:rsid w:val="007C5D3C"/>
    <w:rsid w:val="007C5DC1"/>
    <w:rsid w:val="007C655C"/>
    <w:rsid w:val="007D03F9"/>
    <w:rsid w:val="007D13C1"/>
    <w:rsid w:val="007D3F32"/>
    <w:rsid w:val="007D457B"/>
    <w:rsid w:val="007D5C61"/>
    <w:rsid w:val="007D5E85"/>
    <w:rsid w:val="007D7D4E"/>
    <w:rsid w:val="007E0638"/>
    <w:rsid w:val="007E08F1"/>
    <w:rsid w:val="007E097B"/>
    <w:rsid w:val="007E09FC"/>
    <w:rsid w:val="007E20FB"/>
    <w:rsid w:val="007E330E"/>
    <w:rsid w:val="007E5D5E"/>
    <w:rsid w:val="007E76A6"/>
    <w:rsid w:val="007E79CD"/>
    <w:rsid w:val="007F0FD5"/>
    <w:rsid w:val="007F19ED"/>
    <w:rsid w:val="007F339E"/>
    <w:rsid w:val="007F343F"/>
    <w:rsid w:val="007F42C6"/>
    <w:rsid w:val="00800014"/>
    <w:rsid w:val="00803227"/>
    <w:rsid w:val="00804158"/>
    <w:rsid w:val="0081020B"/>
    <w:rsid w:val="00811627"/>
    <w:rsid w:val="00813D1B"/>
    <w:rsid w:val="00815BFE"/>
    <w:rsid w:val="008168AB"/>
    <w:rsid w:val="00816C07"/>
    <w:rsid w:val="0081722E"/>
    <w:rsid w:val="00817293"/>
    <w:rsid w:val="0082335C"/>
    <w:rsid w:val="0082650D"/>
    <w:rsid w:val="00834A7F"/>
    <w:rsid w:val="00834E0B"/>
    <w:rsid w:val="008375BF"/>
    <w:rsid w:val="00837D39"/>
    <w:rsid w:val="00837D3B"/>
    <w:rsid w:val="00841A5B"/>
    <w:rsid w:val="00842469"/>
    <w:rsid w:val="00842D60"/>
    <w:rsid w:val="00843A42"/>
    <w:rsid w:val="008449E6"/>
    <w:rsid w:val="00844B5E"/>
    <w:rsid w:val="00844C9F"/>
    <w:rsid w:val="00846701"/>
    <w:rsid w:val="00846FFA"/>
    <w:rsid w:val="00850131"/>
    <w:rsid w:val="00850435"/>
    <w:rsid w:val="008510A9"/>
    <w:rsid w:val="00851CF2"/>
    <w:rsid w:val="00851F67"/>
    <w:rsid w:val="0085580D"/>
    <w:rsid w:val="00857AB6"/>
    <w:rsid w:val="00857CD9"/>
    <w:rsid w:val="00861E00"/>
    <w:rsid w:val="00861FF1"/>
    <w:rsid w:val="008630EE"/>
    <w:rsid w:val="00863890"/>
    <w:rsid w:val="00863F48"/>
    <w:rsid w:val="00864C5E"/>
    <w:rsid w:val="00865AC6"/>
    <w:rsid w:val="00865B0D"/>
    <w:rsid w:val="0086743F"/>
    <w:rsid w:val="008677CD"/>
    <w:rsid w:val="00871F05"/>
    <w:rsid w:val="00873981"/>
    <w:rsid w:val="00874863"/>
    <w:rsid w:val="00874D86"/>
    <w:rsid w:val="008750D5"/>
    <w:rsid w:val="008808CA"/>
    <w:rsid w:val="008809CD"/>
    <w:rsid w:val="00880A34"/>
    <w:rsid w:val="00882501"/>
    <w:rsid w:val="00884A67"/>
    <w:rsid w:val="00884EC2"/>
    <w:rsid w:val="00885563"/>
    <w:rsid w:val="00885B98"/>
    <w:rsid w:val="00886418"/>
    <w:rsid w:val="00887293"/>
    <w:rsid w:val="0088755E"/>
    <w:rsid w:val="0089094B"/>
    <w:rsid w:val="008910FE"/>
    <w:rsid w:val="00896C9D"/>
    <w:rsid w:val="00896E1E"/>
    <w:rsid w:val="00897541"/>
    <w:rsid w:val="008A0056"/>
    <w:rsid w:val="008A1F8F"/>
    <w:rsid w:val="008A2493"/>
    <w:rsid w:val="008A2BFA"/>
    <w:rsid w:val="008A43D1"/>
    <w:rsid w:val="008A4921"/>
    <w:rsid w:val="008A7DFC"/>
    <w:rsid w:val="008B12E5"/>
    <w:rsid w:val="008B21B5"/>
    <w:rsid w:val="008B2FA7"/>
    <w:rsid w:val="008C08D6"/>
    <w:rsid w:val="008C2CD4"/>
    <w:rsid w:val="008C3603"/>
    <w:rsid w:val="008C4BA5"/>
    <w:rsid w:val="008C52F8"/>
    <w:rsid w:val="008C5CD2"/>
    <w:rsid w:val="008C6FA8"/>
    <w:rsid w:val="008D24E3"/>
    <w:rsid w:val="008D26DC"/>
    <w:rsid w:val="008D2A83"/>
    <w:rsid w:val="008D34C7"/>
    <w:rsid w:val="008D3A33"/>
    <w:rsid w:val="008D5C24"/>
    <w:rsid w:val="008D68EE"/>
    <w:rsid w:val="008D7D2E"/>
    <w:rsid w:val="008E03D6"/>
    <w:rsid w:val="008E18E8"/>
    <w:rsid w:val="008E1BAD"/>
    <w:rsid w:val="008E3CBF"/>
    <w:rsid w:val="008E51A4"/>
    <w:rsid w:val="008E51CC"/>
    <w:rsid w:val="008E58A6"/>
    <w:rsid w:val="008E62D0"/>
    <w:rsid w:val="008E64C6"/>
    <w:rsid w:val="008E6C7A"/>
    <w:rsid w:val="008E7CA3"/>
    <w:rsid w:val="008E7FE8"/>
    <w:rsid w:val="008F0B7C"/>
    <w:rsid w:val="008F1946"/>
    <w:rsid w:val="008F2FBD"/>
    <w:rsid w:val="008F47DF"/>
    <w:rsid w:val="008F4E1E"/>
    <w:rsid w:val="009028AF"/>
    <w:rsid w:val="00902AA7"/>
    <w:rsid w:val="00902EAF"/>
    <w:rsid w:val="00904E1D"/>
    <w:rsid w:val="009100EA"/>
    <w:rsid w:val="009107E9"/>
    <w:rsid w:val="00910C38"/>
    <w:rsid w:val="00911D07"/>
    <w:rsid w:val="00913349"/>
    <w:rsid w:val="009134DA"/>
    <w:rsid w:val="00913D96"/>
    <w:rsid w:val="00914A9D"/>
    <w:rsid w:val="00917DD9"/>
    <w:rsid w:val="00920B80"/>
    <w:rsid w:val="00921019"/>
    <w:rsid w:val="0092119B"/>
    <w:rsid w:val="00921997"/>
    <w:rsid w:val="00921F38"/>
    <w:rsid w:val="00922164"/>
    <w:rsid w:val="009228B0"/>
    <w:rsid w:val="00922D99"/>
    <w:rsid w:val="0092405D"/>
    <w:rsid w:val="00924663"/>
    <w:rsid w:val="00926254"/>
    <w:rsid w:val="009306DC"/>
    <w:rsid w:val="00933224"/>
    <w:rsid w:val="00933301"/>
    <w:rsid w:val="00933C4B"/>
    <w:rsid w:val="0093408C"/>
    <w:rsid w:val="00935B4B"/>
    <w:rsid w:val="0093661D"/>
    <w:rsid w:val="00936AF1"/>
    <w:rsid w:val="009410C5"/>
    <w:rsid w:val="00941BFA"/>
    <w:rsid w:val="00942B5F"/>
    <w:rsid w:val="00943322"/>
    <w:rsid w:val="009442A3"/>
    <w:rsid w:val="0094542F"/>
    <w:rsid w:val="009468FE"/>
    <w:rsid w:val="00950F66"/>
    <w:rsid w:val="009532AA"/>
    <w:rsid w:val="0095368A"/>
    <w:rsid w:val="00953874"/>
    <w:rsid w:val="00953B19"/>
    <w:rsid w:val="00954F59"/>
    <w:rsid w:val="00956016"/>
    <w:rsid w:val="00957941"/>
    <w:rsid w:val="00957EB2"/>
    <w:rsid w:val="00957F52"/>
    <w:rsid w:val="009605F9"/>
    <w:rsid w:val="00961772"/>
    <w:rsid w:val="00961D1C"/>
    <w:rsid w:val="00962BAC"/>
    <w:rsid w:val="00964503"/>
    <w:rsid w:val="00966538"/>
    <w:rsid w:val="00966B64"/>
    <w:rsid w:val="00970EE5"/>
    <w:rsid w:val="00971225"/>
    <w:rsid w:val="009713D6"/>
    <w:rsid w:val="00971437"/>
    <w:rsid w:val="00971E41"/>
    <w:rsid w:val="00973FD6"/>
    <w:rsid w:val="009741BB"/>
    <w:rsid w:val="00975E25"/>
    <w:rsid w:val="00977772"/>
    <w:rsid w:val="009779D0"/>
    <w:rsid w:val="00980A95"/>
    <w:rsid w:val="00980E27"/>
    <w:rsid w:val="00981D54"/>
    <w:rsid w:val="00981E4E"/>
    <w:rsid w:val="0098201E"/>
    <w:rsid w:val="00985C02"/>
    <w:rsid w:val="0098611D"/>
    <w:rsid w:val="0098669A"/>
    <w:rsid w:val="009870C6"/>
    <w:rsid w:val="009906CC"/>
    <w:rsid w:val="00990E15"/>
    <w:rsid w:val="00992305"/>
    <w:rsid w:val="00996350"/>
    <w:rsid w:val="009969FC"/>
    <w:rsid w:val="00997A73"/>
    <w:rsid w:val="009A04AD"/>
    <w:rsid w:val="009A2268"/>
    <w:rsid w:val="009A4F80"/>
    <w:rsid w:val="009A54B9"/>
    <w:rsid w:val="009A5DAD"/>
    <w:rsid w:val="009A7BCE"/>
    <w:rsid w:val="009B061D"/>
    <w:rsid w:val="009B185B"/>
    <w:rsid w:val="009B3FAA"/>
    <w:rsid w:val="009B4BEA"/>
    <w:rsid w:val="009C078F"/>
    <w:rsid w:val="009C0A09"/>
    <w:rsid w:val="009C0B56"/>
    <w:rsid w:val="009C1434"/>
    <w:rsid w:val="009C1712"/>
    <w:rsid w:val="009C1783"/>
    <w:rsid w:val="009C1E1A"/>
    <w:rsid w:val="009C268B"/>
    <w:rsid w:val="009C2D92"/>
    <w:rsid w:val="009C3B67"/>
    <w:rsid w:val="009C3CB1"/>
    <w:rsid w:val="009C4096"/>
    <w:rsid w:val="009C4FF4"/>
    <w:rsid w:val="009C558A"/>
    <w:rsid w:val="009D59F2"/>
    <w:rsid w:val="009D69AA"/>
    <w:rsid w:val="009D7BDE"/>
    <w:rsid w:val="009E014A"/>
    <w:rsid w:val="009E18C4"/>
    <w:rsid w:val="009E242A"/>
    <w:rsid w:val="009E2608"/>
    <w:rsid w:val="009E2FAE"/>
    <w:rsid w:val="009E3DEF"/>
    <w:rsid w:val="009E41BC"/>
    <w:rsid w:val="009E4D7F"/>
    <w:rsid w:val="009E54FE"/>
    <w:rsid w:val="009E5F0F"/>
    <w:rsid w:val="009F1474"/>
    <w:rsid w:val="009F297A"/>
    <w:rsid w:val="009F5125"/>
    <w:rsid w:val="009F788E"/>
    <w:rsid w:val="00A00842"/>
    <w:rsid w:val="00A01BA9"/>
    <w:rsid w:val="00A02CD3"/>
    <w:rsid w:val="00A04D43"/>
    <w:rsid w:val="00A057A1"/>
    <w:rsid w:val="00A05CDE"/>
    <w:rsid w:val="00A06533"/>
    <w:rsid w:val="00A13342"/>
    <w:rsid w:val="00A139AE"/>
    <w:rsid w:val="00A13CE2"/>
    <w:rsid w:val="00A14CD4"/>
    <w:rsid w:val="00A17838"/>
    <w:rsid w:val="00A21615"/>
    <w:rsid w:val="00A246F0"/>
    <w:rsid w:val="00A25240"/>
    <w:rsid w:val="00A27FF5"/>
    <w:rsid w:val="00A31407"/>
    <w:rsid w:val="00A319A2"/>
    <w:rsid w:val="00A324EA"/>
    <w:rsid w:val="00A326B7"/>
    <w:rsid w:val="00A345F1"/>
    <w:rsid w:val="00A35A1C"/>
    <w:rsid w:val="00A35FC0"/>
    <w:rsid w:val="00A36BE1"/>
    <w:rsid w:val="00A40659"/>
    <w:rsid w:val="00A40E6F"/>
    <w:rsid w:val="00A44C5E"/>
    <w:rsid w:val="00A44DDA"/>
    <w:rsid w:val="00A47FE2"/>
    <w:rsid w:val="00A50C4E"/>
    <w:rsid w:val="00A53C02"/>
    <w:rsid w:val="00A54A7F"/>
    <w:rsid w:val="00A5531F"/>
    <w:rsid w:val="00A60BB3"/>
    <w:rsid w:val="00A60E43"/>
    <w:rsid w:val="00A62240"/>
    <w:rsid w:val="00A64FE6"/>
    <w:rsid w:val="00A704D5"/>
    <w:rsid w:val="00A720AA"/>
    <w:rsid w:val="00A75D23"/>
    <w:rsid w:val="00A80840"/>
    <w:rsid w:val="00A80E9F"/>
    <w:rsid w:val="00A81FB5"/>
    <w:rsid w:val="00A85A4E"/>
    <w:rsid w:val="00A85C97"/>
    <w:rsid w:val="00A85E9D"/>
    <w:rsid w:val="00A8630D"/>
    <w:rsid w:val="00A90574"/>
    <w:rsid w:val="00A90581"/>
    <w:rsid w:val="00A916C2"/>
    <w:rsid w:val="00A918AF"/>
    <w:rsid w:val="00A924A9"/>
    <w:rsid w:val="00A954EF"/>
    <w:rsid w:val="00A957A0"/>
    <w:rsid w:val="00A97B06"/>
    <w:rsid w:val="00AA015B"/>
    <w:rsid w:val="00AA0BBB"/>
    <w:rsid w:val="00AA1001"/>
    <w:rsid w:val="00AA2338"/>
    <w:rsid w:val="00AA288A"/>
    <w:rsid w:val="00AA2A00"/>
    <w:rsid w:val="00AA3C27"/>
    <w:rsid w:val="00AA40BE"/>
    <w:rsid w:val="00AA4C14"/>
    <w:rsid w:val="00AA56A9"/>
    <w:rsid w:val="00AA7254"/>
    <w:rsid w:val="00AB2E8A"/>
    <w:rsid w:val="00AB2E93"/>
    <w:rsid w:val="00AB3A3A"/>
    <w:rsid w:val="00AB5756"/>
    <w:rsid w:val="00AC230A"/>
    <w:rsid w:val="00AC25B6"/>
    <w:rsid w:val="00AC3800"/>
    <w:rsid w:val="00AC5CD4"/>
    <w:rsid w:val="00AD0618"/>
    <w:rsid w:val="00AD28F1"/>
    <w:rsid w:val="00AD4821"/>
    <w:rsid w:val="00AD4869"/>
    <w:rsid w:val="00AD5D80"/>
    <w:rsid w:val="00AD778E"/>
    <w:rsid w:val="00AE3A02"/>
    <w:rsid w:val="00AE54DE"/>
    <w:rsid w:val="00AE5813"/>
    <w:rsid w:val="00AE6AFD"/>
    <w:rsid w:val="00AF1FE2"/>
    <w:rsid w:val="00AF592B"/>
    <w:rsid w:val="00AF7B1A"/>
    <w:rsid w:val="00B04F36"/>
    <w:rsid w:val="00B05B01"/>
    <w:rsid w:val="00B05F2E"/>
    <w:rsid w:val="00B064BC"/>
    <w:rsid w:val="00B068CA"/>
    <w:rsid w:val="00B06C27"/>
    <w:rsid w:val="00B075D5"/>
    <w:rsid w:val="00B10632"/>
    <w:rsid w:val="00B122C5"/>
    <w:rsid w:val="00B14045"/>
    <w:rsid w:val="00B1656E"/>
    <w:rsid w:val="00B221B6"/>
    <w:rsid w:val="00B22804"/>
    <w:rsid w:val="00B249CA"/>
    <w:rsid w:val="00B2538E"/>
    <w:rsid w:val="00B254D9"/>
    <w:rsid w:val="00B25EA0"/>
    <w:rsid w:val="00B26D45"/>
    <w:rsid w:val="00B357C0"/>
    <w:rsid w:val="00B3681E"/>
    <w:rsid w:val="00B377CE"/>
    <w:rsid w:val="00B37B46"/>
    <w:rsid w:val="00B41308"/>
    <w:rsid w:val="00B42548"/>
    <w:rsid w:val="00B43A50"/>
    <w:rsid w:val="00B4435B"/>
    <w:rsid w:val="00B44D7F"/>
    <w:rsid w:val="00B44ED1"/>
    <w:rsid w:val="00B465AD"/>
    <w:rsid w:val="00B466D5"/>
    <w:rsid w:val="00B47707"/>
    <w:rsid w:val="00B54E54"/>
    <w:rsid w:val="00B5656F"/>
    <w:rsid w:val="00B5729C"/>
    <w:rsid w:val="00B64060"/>
    <w:rsid w:val="00B64CAA"/>
    <w:rsid w:val="00B67F10"/>
    <w:rsid w:val="00B70097"/>
    <w:rsid w:val="00B70986"/>
    <w:rsid w:val="00B70BFB"/>
    <w:rsid w:val="00B71212"/>
    <w:rsid w:val="00B71F3D"/>
    <w:rsid w:val="00B722B0"/>
    <w:rsid w:val="00B7586C"/>
    <w:rsid w:val="00B76651"/>
    <w:rsid w:val="00B768C5"/>
    <w:rsid w:val="00B771BD"/>
    <w:rsid w:val="00B819C4"/>
    <w:rsid w:val="00B8301A"/>
    <w:rsid w:val="00B83E0F"/>
    <w:rsid w:val="00B83E7E"/>
    <w:rsid w:val="00B8556F"/>
    <w:rsid w:val="00B855FE"/>
    <w:rsid w:val="00B856DE"/>
    <w:rsid w:val="00B85C27"/>
    <w:rsid w:val="00B86BAE"/>
    <w:rsid w:val="00B87DA5"/>
    <w:rsid w:val="00B90E95"/>
    <w:rsid w:val="00B914CC"/>
    <w:rsid w:val="00B92BDF"/>
    <w:rsid w:val="00B93A67"/>
    <w:rsid w:val="00B95389"/>
    <w:rsid w:val="00BA34E4"/>
    <w:rsid w:val="00BA43DC"/>
    <w:rsid w:val="00BA4857"/>
    <w:rsid w:val="00BA58CB"/>
    <w:rsid w:val="00BA5D35"/>
    <w:rsid w:val="00BA779A"/>
    <w:rsid w:val="00BB1A7E"/>
    <w:rsid w:val="00BB2337"/>
    <w:rsid w:val="00BB2CEA"/>
    <w:rsid w:val="00BB6E00"/>
    <w:rsid w:val="00BC05C4"/>
    <w:rsid w:val="00BC1CD6"/>
    <w:rsid w:val="00BC1F90"/>
    <w:rsid w:val="00BC3381"/>
    <w:rsid w:val="00BC4040"/>
    <w:rsid w:val="00BC4DCE"/>
    <w:rsid w:val="00BC53A9"/>
    <w:rsid w:val="00BC5779"/>
    <w:rsid w:val="00BC5C8D"/>
    <w:rsid w:val="00BC72CA"/>
    <w:rsid w:val="00BC7B6C"/>
    <w:rsid w:val="00BD0D0C"/>
    <w:rsid w:val="00BD11C1"/>
    <w:rsid w:val="00BD1EC7"/>
    <w:rsid w:val="00BD2634"/>
    <w:rsid w:val="00BD3AE6"/>
    <w:rsid w:val="00BD4EE5"/>
    <w:rsid w:val="00BD6CEB"/>
    <w:rsid w:val="00BE1918"/>
    <w:rsid w:val="00BE3358"/>
    <w:rsid w:val="00BE6A69"/>
    <w:rsid w:val="00BF129D"/>
    <w:rsid w:val="00BF15B9"/>
    <w:rsid w:val="00BF1724"/>
    <w:rsid w:val="00BF1F35"/>
    <w:rsid w:val="00BF21B9"/>
    <w:rsid w:val="00BF2A52"/>
    <w:rsid w:val="00BF77A5"/>
    <w:rsid w:val="00C00AF8"/>
    <w:rsid w:val="00C016E7"/>
    <w:rsid w:val="00C0346B"/>
    <w:rsid w:val="00C03F06"/>
    <w:rsid w:val="00C054B7"/>
    <w:rsid w:val="00C0632C"/>
    <w:rsid w:val="00C0741A"/>
    <w:rsid w:val="00C0782B"/>
    <w:rsid w:val="00C07A63"/>
    <w:rsid w:val="00C07DC8"/>
    <w:rsid w:val="00C12D77"/>
    <w:rsid w:val="00C1352A"/>
    <w:rsid w:val="00C13ED6"/>
    <w:rsid w:val="00C14432"/>
    <w:rsid w:val="00C14BBB"/>
    <w:rsid w:val="00C14E36"/>
    <w:rsid w:val="00C20B66"/>
    <w:rsid w:val="00C2307D"/>
    <w:rsid w:val="00C23A07"/>
    <w:rsid w:val="00C24B9C"/>
    <w:rsid w:val="00C2708B"/>
    <w:rsid w:val="00C2799C"/>
    <w:rsid w:val="00C27A7B"/>
    <w:rsid w:val="00C312C7"/>
    <w:rsid w:val="00C33098"/>
    <w:rsid w:val="00C33BFE"/>
    <w:rsid w:val="00C33DC3"/>
    <w:rsid w:val="00C366EB"/>
    <w:rsid w:val="00C36792"/>
    <w:rsid w:val="00C37F80"/>
    <w:rsid w:val="00C44EB6"/>
    <w:rsid w:val="00C46223"/>
    <w:rsid w:val="00C46E46"/>
    <w:rsid w:val="00C4734B"/>
    <w:rsid w:val="00C4742F"/>
    <w:rsid w:val="00C53AAD"/>
    <w:rsid w:val="00C53E89"/>
    <w:rsid w:val="00C557D9"/>
    <w:rsid w:val="00C5762E"/>
    <w:rsid w:val="00C614A5"/>
    <w:rsid w:val="00C630A4"/>
    <w:rsid w:val="00C659C1"/>
    <w:rsid w:val="00C6719E"/>
    <w:rsid w:val="00C67A60"/>
    <w:rsid w:val="00C70441"/>
    <w:rsid w:val="00C7170B"/>
    <w:rsid w:val="00C76AFB"/>
    <w:rsid w:val="00C77904"/>
    <w:rsid w:val="00C80795"/>
    <w:rsid w:val="00C83C8C"/>
    <w:rsid w:val="00C85189"/>
    <w:rsid w:val="00C85C90"/>
    <w:rsid w:val="00C86625"/>
    <w:rsid w:val="00C87759"/>
    <w:rsid w:val="00C87780"/>
    <w:rsid w:val="00C87D75"/>
    <w:rsid w:val="00C90333"/>
    <w:rsid w:val="00C91A6D"/>
    <w:rsid w:val="00C9394C"/>
    <w:rsid w:val="00C93FDB"/>
    <w:rsid w:val="00C975AD"/>
    <w:rsid w:val="00C97AA3"/>
    <w:rsid w:val="00C97FF0"/>
    <w:rsid w:val="00CA02DE"/>
    <w:rsid w:val="00CA02F2"/>
    <w:rsid w:val="00CA170A"/>
    <w:rsid w:val="00CA1B09"/>
    <w:rsid w:val="00CA2E05"/>
    <w:rsid w:val="00CA3665"/>
    <w:rsid w:val="00CA3B89"/>
    <w:rsid w:val="00CA3C0F"/>
    <w:rsid w:val="00CA4569"/>
    <w:rsid w:val="00CA54A7"/>
    <w:rsid w:val="00CA5F4E"/>
    <w:rsid w:val="00CA6390"/>
    <w:rsid w:val="00CA6D63"/>
    <w:rsid w:val="00CA707D"/>
    <w:rsid w:val="00CB0882"/>
    <w:rsid w:val="00CB2141"/>
    <w:rsid w:val="00CB2621"/>
    <w:rsid w:val="00CB2EB3"/>
    <w:rsid w:val="00CB335C"/>
    <w:rsid w:val="00CB56A4"/>
    <w:rsid w:val="00CB6C33"/>
    <w:rsid w:val="00CB6FEC"/>
    <w:rsid w:val="00CC062C"/>
    <w:rsid w:val="00CC1C29"/>
    <w:rsid w:val="00CC3F1F"/>
    <w:rsid w:val="00CC57FA"/>
    <w:rsid w:val="00CC588F"/>
    <w:rsid w:val="00CC7D2E"/>
    <w:rsid w:val="00CD04EA"/>
    <w:rsid w:val="00CD1C2F"/>
    <w:rsid w:val="00CD2268"/>
    <w:rsid w:val="00CD42D4"/>
    <w:rsid w:val="00CD5948"/>
    <w:rsid w:val="00CD5B52"/>
    <w:rsid w:val="00CD5EC9"/>
    <w:rsid w:val="00CE0B3B"/>
    <w:rsid w:val="00CE3707"/>
    <w:rsid w:val="00CE42D2"/>
    <w:rsid w:val="00CE5515"/>
    <w:rsid w:val="00CE57F1"/>
    <w:rsid w:val="00CE595C"/>
    <w:rsid w:val="00CE5DDB"/>
    <w:rsid w:val="00CE6DA9"/>
    <w:rsid w:val="00CF16F7"/>
    <w:rsid w:val="00CF23D7"/>
    <w:rsid w:val="00CF76B4"/>
    <w:rsid w:val="00CF7894"/>
    <w:rsid w:val="00CF7FAB"/>
    <w:rsid w:val="00D00A95"/>
    <w:rsid w:val="00D013E7"/>
    <w:rsid w:val="00D01556"/>
    <w:rsid w:val="00D01DCA"/>
    <w:rsid w:val="00D02C42"/>
    <w:rsid w:val="00D02D40"/>
    <w:rsid w:val="00D03A9E"/>
    <w:rsid w:val="00D03C24"/>
    <w:rsid w:val="00D05707"/>
    <w:rsid w:val="00D05D98"/>
    <w:rsid w:val="00D05EB9"/>
    <w:rsid w:val="00D110B7"/>
    <w:rsid w:val="00D1193B"/>
    <w:rsid w:val="00D11C51"/>
    <w:rsid w:val="00D126E8"/>
    <w:rsid w:val="00D12757"/>
    <w:rsid w:val="00D13184"/>
    <w:rsid w:val="00D1358B"/>
    <w:rsid w:val="00D157B6"/>
    <w:rsid w:val="00D1624F"/>
    <w:rsid w:val="00D16E89"/>
    <w:rsid w:val="00D16F7D"/>
    <w:rsid w:val="00D20229"/>
    <w:rsid w:val="00D20A4A"/>
    <w:rsid w:val="00D20B99"/>
    <w:rsid w:val="00D23F9A"/>
    <w:rsid w:val="00D24A4E"/>
    <w:rsid w:val="00D2550A"/>
    <w:rsid w:val="00D2601D"/>
    <w:rsid w:val="00D269AF"/>
    <w:rsid w:val="00D375BC"/>
    <w:rsid w:val="00D37E02"/>
    <w:rsid w:val="00D4266A"/>
    <w:rsid w:val="00D42A4B"/>
    <w:rsid w:val="00D442C7"/>
    <w:rsid w:val="00D45B60"/>
    <w:rsid w:val="00D47090"/>
    <w:rsid w:val="00D47FE4"/>
    <w:rsid w:val="00D53EAF"/>
    <w:rsid w:val="00D55C7B"/>
    <w:rsid w:val="00D56710"/>
    <w:rsid w:val="00D57444"/>
    <w:rsid w:val="00D60CF5"/>
    <w:rsid w:val="00D613DE"/>
    <w:rsid w:val="00D64252"/>
    <w:rsid w:val="00D646CC"/>
    <w:rsid w:val="00D669C2"/>
    <w:rsid w:val="00D66E1F"/>
    <w:rsid w:val="00D678F2"/>
    <w:rsid w:val="00D67952"/>
    <w:rsid w:val="00D70DD8"/>
    <w:rsid w:val="00D7112E"/>
    <w:rsid w:val="00D715F5"/>
    <w:rsid w:val="00D724B7"/>
    <w:rsid w:val="00D731D3"/>
    <w:rsid w:val="00D738E5"/>
    <w:rsid w:val="00D756E1"/>
    <w:rsid w:val="00D76331"/>
    <w:rsid w:val="00D779FF"/>
    <w:rsid w:val="00D83C8A"/>
    <w:rsid w:val="00D86130"/>
    <w:rsid w:val="00D905F9"/>
    <w:rsid w:val="00D90E6C"/>
    <w:rsid w:val="00D91EBE"/>
    <w:rsid w:val="00D9277F"/>
    <w:rsid w:val="00D92CF0"/>
    <w:rsid w:val="00D9333E"/>
    <w:rsid w:val="00D9398B"/>
    <w:rsid w:val="00D94353"/>
    <w:rsid w:val="00D94462"/>
    <w:rsid w:val="00D9473D"/>
    <w:rsid w:val="00D9490D"/>
    <w:rsid w:val="00D95F9A"/>
    <w:rsid w:val="00D96439"/>
    <w:rsid w:val="00D96CD2"/>
    <w:rsid w:val="00D97297"/>
    <w:rsid w:val="00DA0EA4"/>
    <w:rsid w:val="00DA3B0A"/>
    <w:rsid w:val="00DA47D2"/>
    <w:rsid w:val="00DA4E91"/>
    <w:rsid w:val="00DB0632"/>
    <w:rsid w:val="00DB102D"/>
    <w:rsid w:val="00DB104F"/>
    <w:rsid w:val="00DB28BE"/>
    <w:rsid w:val="00DB477A"/>
    <w:rsid w:val="00DB7BC2"/>
    <w:rsid w:val="00DC0671"/>
    <w:rsid w:val="00DC2624"/>
    <w:rsid w:val="00DC2A70"/>
    <w:rsid w:val="00DC36CB"/>
    <w:rsid w:val="00DC4F10"/>
    <w:rsid w:val="00DC55AB"/>
    <w:rsid w:val="00DC5D68"/>
    <w:rsid w:val="00DC7759"/>
    <w:rsid w:val="00DC7EB9"/>
    <w:rsid w:val="00DD248D"/>
    <w:rsid w:val="00DD2A69"/>
    <w:rsid w:val="00DD2AE0"/>
    <w:rsid w:val="00DD56AF"/>
    <w:rsid w:val="00DD5CF3"/>
    <w:rsid w:val="00DE0639"/>
    <w:rsid w:val="00DE2DF3"/>
    <w:rsid w:val="00DE5E01"/>
    <w:rsid w:val="00DE6BA1"/>
    <w:rsid w:val="00DF2686"/>
    <w:rsid w:val="00DF2BA0"/>
    <w:rsid w:val="00DF31E4"/>
    <w:rsid w:val="00DF3F92"/>
    <w:rsid w:val="00DF6323"/>
    <w:rsid w:val="00DF676E"/>
    <w:rsid w:val="00DF78F6"/>
    <w:rsid w:val="00E06DD8"/>
    <w:rsid w:val="00E073B5"/>
    <w:rsid w:val="00E1000A"/>
    <w:rsid w:val="00E108CB"/>
    <w:rsid w:val="00E13FF7"/>
    <w:rsid w:val="00E1458E"/>
    <w:rsid w:val="00E1696C"/>
    <w:rsid w:val="00E2148E"/>
    <w:rsid w:val="00E21AE5"/>
    <w:rsid w:val="00E222AB"/>
    <w:rsid w:val="00E222E7"/>
    <w:rsid w:val="00E22681"/>
    <w:rsid w:val="00E22AF7"/>
    <w:rsid w:val="00E24873"/>
    <w:rsid w:val="00E267D2"/>
    <w:rsid w:val="00E30824"/>
    <w:rsid w:val="00E30D97"/>
    <w:rsid w:val="00E30F5B"/>
    <w:rsid w:val="00E3135B"/>
    <w:rsid w:val="00E36C5D"/>
    <w:rsid w:val="00E36D43"/>
    <w:rsid w:val="00E3763A"/>
    <w:rsid w:val="00E40C90"/>
    <w:rsid w:val="00E4501D"/>
    <w:rsid w:val="00E45FC7"/>
    <w:rsid w:val="00E45FCF"/>
    <w:rsid w:val="00E47646"/>
    <w:rsid w:val="00E47CA9"/>
    <w:rsid w:val="00E50C58"/>
    <w:rsid w:val="00E53EFF"/>
    <w:rsid w:val="00E550B6"/>
    <w:rsid w:val="00E55AF5"/>
    <w:rsid w:val="00E56652"/>
    <w:rsid w:val="00E60604"/>
    <w:rsid w:val="00E60CD9"/>
    <w:rsid w:val="00E61500"/>
    <w:rsid w:val="00E641A1"/>
    <w:rsid w:val="00E64587"/>
    <w:rsid w:val="00E65FCC"/>
    <w:rsid w:val="00E701F2"/>
    <w:rsid w:val="00E73149"/>
    <w:rsid w:val="00E74872"/>
    <w:rsid w:val="00E74C0A"/>
    <w:rsid w:val="00E752C5"/>
    <w:rsid w:val="00E761D5"/>
    <w:rsid w:val="00E7691B"/>
    <w:rsid w:val="00E775B7"/>
    <w:rsid w:val="00E84962"/>
    <w:rsid w:val="00E85626"/>
    <w:rsid w:val="00E86064"/>
    <w:rsid w:val="00E86A9B"/>
    <w:rsid w:val="00E87BE4"/>
    <w:rsid w:val="00E87F29"/>
    <w:rsid w:val="00E9058E"/>
    <w:rsid w:val="00E907BD"/>
    <w:rsid w:val="00E93747"/>
    <w:rsid w:val="00E9421F"/>
    <w:rsid w:val="00E95EFC"/>
    <w:rsid w:val="00E9789E"/>
    <w:rsid w:val="00EA00F5"/>
    <w:rsid w:val="00EA07B4"/>
    <w:rsid w:val="00EA096E"/>
    <w:rsid w:val="00EA209E"/>
    <w:rsid w:val="00EA32DB"/>
    <w:rsid w:val="00EA4718"/>
    <w:rsid w:val="00EA5F41"/>
    <w:rsid w:val="00EA7A4D"/>
    <w:rsid w:val="00EA7D7C"/>
    <w:rsid w:val="00EA7DF5"/>
    <w:rsid w:val="00EB12BA"/>
    <w:rsid w:val="00EB1B0F"/>
    <w:rsid w:val="00EB1B6F"/>
    <w:rsid w:val="00EB3F67"/>
    <w:rsid w:val="00EB4795"/>
    <w:rsid w:val="00EB52D0"/>
    <w:rsid w:val="00EB5CB0"/>
    <w:rsid w:val="00EB73D1"/>
    <w:rsid w:val="00EC03EE"/>
    <w:rsid w:val="00EC047E"/>
    <w:rsid w:val="00EC0E60"/>
    <w:rsid w:val="00EC3530"/>
    <w:rsid w:val="00EC3904"/>
    <w:rsid w:val="00ED0F71"/>
    <w:rsid w:val="00ED138C"/>
    <w:rsid w:val="00ED2834"/>
    <w:rsid w:val="00ED3F96"/>
    <w:rsid w:val="00ED6F3B"/>
    <w:rsid w:val="00ED792C"/>
    <w:rsid w:val="00ED7D02"/>
    <w:rsid w:val="00EE0ACE"/>
    <w:rsid w:val="00EE194C"/>
    <w:rsid w:val="00EE2BA4"/>
    <w:rsid w:val="00EE48FF"/>
    <w:rsid w:val="00EE5A8D"/>
    <w:rsid w:val="00EF02D6"/>
    <w:rsid w:val="00EF035E"/>
    <w:rsid w:val="00EF16DA"/>
    <w:rsid w:val="00EF2701"/>
    <w:rsid w:val="00EF4653"/>
    <w:rsid w:val="00EF4764"/>
    <w:rsid w:val="00EF50BB"/>
    <w:rsid w:val="00EF598A"/>
    <w:rsid w:val="00F02138"/>
    <w:rsid w:val="00F03603"/>
    <w:rsid w:val="00F03F42"/>
    <w:rsid w:val="00F04666"/>
    <w:rsid w:val="00F0507E"/>
    <w:rsid w:val="00F05FB7"/>
    <w:rsid w:val="00F061B5"/>
    <w:rsid w:val="00F06CCB"/>
    <w:rsid w:val="00F10396"/>
    <w:rsid w:val="00F115F0"/>
    <w:rsid w:val="00F11C24"/>
    <w:rsid w:val="00F13322"/>
    <w:rsid w:val="00F15F6F"/>
    <w:rsid w:val="00F2027C"/>
    <w:rsid w:val="00F20F65"/>
    <w:rsid w:val="00F21BF6"/>
    <w:rsid w:val="00F229A0"/>
    <w:rsid w:val="00F25443"/>
    <w:rsid w:val="00F25572"/>
    <w:rsid w:val="00F25BB0"/>
    <w:rsid w:val="00F25FA2"/>
    <w:rsid w:val="00F263A2"/>
    <w:rsid w:val="00F26F23"/>
    <w:rsid w:val="00F277C2"/>
    <w:rsid w:val="00F2789F"/>
    <w:rsid w:val="00F328FE"/>
    <w:rsid w:val="00F329AE"/>
    <w:rsid w:val="00F32DC7"/>
    <w:rsid w:val="00F33F20"/>
    <w:rsid w:val="00F33FD4"/>
    <w:rsid w:val="00F34BA1"/>
    <w:rsid w:val="00F35681"/>
    <w:rsid w:val="00F37190"/>
    <w:rsid w:val="00F40926"/>
    <w:rsid w:val="00F4225A"/>
    <w:rsid w:val="00F4360F"/>
    <w:rsid w:val="00F439DB"/>
    <w:rsid w:val="00F440EC"/>
    <w:rsid w:val="00F44D3E"/>
    <w:rsid w:val="00F4543B"/>
    <w:rsid w:val="00F456AA"/>
    <w:rsid w:val="00F45D39"/>
    <w:rsid w:val="00F50649"/>
    <w:rsid w:val="00F50AA8"/>
    <w:rsid w:val="00F53E5C"/>
    <w:rsid w:val="00F56384"/>
    <w:rsid w:val="00F576C2"/>
    <w:rsid w:val="00F60F5B"/>
    <w:rsid w:val="00F613F9"/>
    <w:rsid w:val="00F61414"/>
    <w:rsid w:val="00F62623"/>
    <w:rsid w:val="00F65A4B"/>
    <w:rsid w:val="00F66365"/>
    <w:rsid w:val="00F6645C"/>
    <w:rsid w:val="00F679D9"/>
    <w:rsid w:val="00F72B76"/>
    <w:rsid w:val="00F74D3A"/>
    <w:rsid w:val="00F7695C"/>
    <w:rsid w:val="00F8038E"/>
    <w:rsid w:val="00F8058D"/>
    <w:rsid w:val="00F81507"/>
    <w:rsid w:val="00F81834"/>
    <w:rsid w:val="00F82C97"/>
    <w:rsid w:val="00F85CC2"/>
    <w:rsid w:val="00F86AAE"/>
    <w:rsid w:val="00F908DF"/>
    <w:rsid w:val="00F924B4"/>
    <w:rsid w:val="00F9300A"/>
    <w:rsid w:val="00F93630"/>
    <w:rsid w:val="00F937C4"/>
    <w:rsid w:val="00FA0737"/>
    <w:rsid w:val="00FB1D13"/>
    <w:rsid w:val="00FB37E7"/>
    <w:rsid w:val="00FB5461"/>
    <w:rsid w:val="00FB6655"/>
    <w:rsid w:val="00FB7415"/>
    <w:rsid w:val="00FB7D95"/>
    <w:rsid w:val="00FC1EF4"/>
    <w:rsid w:val="00FC2D71"/>
    <w:rsid w:val="00FC2E7A"/>
    <w:rsid w:val="00FC31CF"/>
    <w:rsid w:val="00FC50E4"/>
    <w:rsid w:val="00FC544D"/>
    <w:rsid w:val="00FC583D"/>
    <w:rsid w:val="00FC6470"/>
    <w:rsid w:val="00FC6DB7"/>
    <w:rsid w:val="00FD1691"/>
    <w:rsid w:val="00FD3736"/>
    <w:rsid w:val="00FD3A4B"/>
    <w:rsid w:val="00FD3A61"/>
    <w:rsid w:val="00FD4071"/>
    <w:rsid w:val="00FD458F"/>
    <w:rsid w:val="00FD4CDF"/>
    <w:rsid w:val="00FD5389"/>
    <w:rsid w:val="00FD6119"/>
    <w:rsid w:val="00FD69C7"/>
    <w:rsid w:val="00FD7AAD"/>
    <w:rsid w:val="00FD7EB7"/>
    <w:rsid w:val="00FE34FB"/>
    <w:rsid w:val="00FE3615"/>
    <w:rsid w:val="00FE3CFB"/>
    <w:rsid w:val="00FE5182"/>
    <w:rsid w:val="00FE5ACA"/>
    <w:rsid w:val="00FF0564"/>
    <w:rsid w:val="00FF0B1F"/>
    <w:rsid w:val="00FF201A"/>
    <w:rsid w:val="00FF2BB3"/>
    <w:rsid w:val="00FF2DE4"/>
    <w:rsid w:val="00FF301D"/>
    <w:rsid w:val="00FF3AE9"/>
    <w:rsid w:val="00FF64A3"/>
    <w:rsid w:val="00FF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locked="1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3B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E13B5"/>
    <w:rPr>
      <w:rFonts w:eastAsia="Times New Roman"/>
      <w:sz w:val="22"/>
      <w:szCs w:val="22"/>
      <w:lang w:eastAsia="en-US"/>
    </w:rPr>
  </w:style>
  <w:style w:type="paragraph" w:styleId="a3">
    <w:name w:val="footer"/>
    <w:basedOn w:val="a"/>
    <w:link w:val="a4"/>
    <w:uiPriority w:val="99"/>
    <w:rsid w:val="005E13B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5E13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E13B5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a5">
    <w:name w:val="Body Text Indent"/>
    <w:basedOn w:val="a"/>
    <w:link w:val="a6"/>
    <w:rsid w:val="005E13B5"/>
    <w:pPr>
      <w:spacing w:after="120"/>
      <w:ind w:left="283"/>
    </w:pPr>
    <w:rPr>
      <w:rFonts w:eastAsia="Calibri"/>
      <w:sz w:val="20"/>
      <w:szCs w:val="20"/>
    </w:rPr>
  </w:style>
  <w:style w:type="character" w:customStyle="1" w:styleId="a6">
    <w:name w:val="Основной текст с отступом Знак"/>
    <w:link w:val="a5"/>
    <w:locked/>
    <w:rsid w:val="005E13B5"/>
    <w:rPr>
      <w:rFonts w:ascii="Calibri" w:hAnsi="Calibri" w:cs="Times New Roman"/>
    </w:rPr>
  </w:style>
  <w:style w:type="character" w:styleId="a7">
    <w:name w:val="page number"/>
    <w:basedOn w:val="a0"/>
    <w:rsid w:val="005E13B5"/>
  </w:style>
  <w:style w:type="paragraph" w:styleId="a8">
    <w:name w:val="Title"/>
    <w:basedOn w:val="a"/>
    <w:link w:val="a9"/>
    <w:qFormat/>
    <w:rsid w:val="005E13B5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ru-RU"/>
    </w:rPr>
  </w:style>
  <w:style w:type="character" w:customStyle="1" w:styleId="a9">
    <w:name w:val="Название Знак"/>
    <w:link w:val="a8"/>
    <w:locked/>
    <w:rsid w:val="005E13B5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rsid w:val="009A7BC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9A7BCE"/>
    <w:rPr>
      <w:rFonts w:ascii="Calibri" w:eastAsia="Times New Roman" w:hAnsi="Calibri" w:cs="Times New Roman"/>
    </w:rPr>
  </w:style>
  <w:style w:type="paragraph" w:customStyle="1" w:styleId="ConsPlusCell">
    <w:name w:val="ConsPlusCell"/>
    <w:rsid w:val="009A7B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 Spacing"/>
    <w:uiPriority w:val="1"/>
    <w:qFormat/>
    <w:rsid w:val="00285FA2"/>
    <w:rPr>
      <w:sz w:val="22"/>
      <w:szCs w:val="22"/>
      <w:lang w:eastAsia="en-US"/>
    </w:rPr>
  </w:style>
  <w:style w:type="paragraph" w:styleId="ab">
    <w:name w:val="Balloon Text"/>
    <w:basedOn w:val="a"/>
    <w:semiHidden/>
    <w:rsid w:val="00AA1001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B6C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862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List Paragraph"/>
    <w:basedOn w:val="a"/>
    <w:uiPriority w:val="34"/>
    <w:qFormat/>
    <w:rsid w:val="00BE6A69"/>
    <w:pPr>
      <w:ind w:left="720"/>
      <w:contextualSpacing/>
    </w:pPr>
    <w:rPr>
      <w:rFonts w:eastAsia="Calibri"/>
    </w:rPr>
  </w:style>
  <w:style w:type="paragraph" w:styleId="ad">
    <w:name w:val="header"/>
    <w:basedOn w:val="a"/>
    <w:link w:val="ae"/>
    <w:uiPriority w:val="99"/>
    <w:rsid w:val="007008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7008E3"/>
    <w:rPr>
      <w:rFonts w:eastAsia="Times New Roman"/>
      <w:sz w:val="22"/>
      <w:szCs w:val="22"/>
      <w:lang w:eastAsia="en-US"/>
    </w:rPr>
  </w:style>
  <w:style w:type="character" w:customStyle="1" w:styleId="100">
    <w:name w:val="Основной текст (10)_"/>
    <w:link w:val="101"/>
    <w:locked/>
    <w:rsid w:val="006020EB"/>
    <w:rPr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020EB"/>
    <w:pPr>
      <w:shd w:val="clear" w:color="auto" w:fill="FFFFFF"/>
      <w:spacing w:before="300" w:after="0" w:line="274" w:lineRule="exact"/>
      <w:jc w:val="both"/>
    </w:pPr>
    <w:rPr>
      <w:rFonts w:eastAsia="Calibri"/>
      <w:sz w:val="21"/>
      <w:szCs w:val="21"/>
    </w:rPr>
  </w:style>
  <w:style w:type="character" w:styleId="af">
    <w:name w:val="Hyperlink"/>
    <w:rsid w:val="00666747"/>
    <w:rPr>
      <w:color w:val="0000FF"/>
      <w:u w:val="single"/>
    </w:rPr>
  </w:style>
  <w:style w:type="paragraph" w:customStyle="1" w:styleId="21">
    <w:name w:val="Без интервала2"/>
    <w:rsid w:val="0040104A"/>
    <w:rPr>
      <w:rFonts w:eastAsia="Times New Roman"/>
      <w:sz w:val="22"/>
      <w:szCs w:val="22"/>
      <w:lang w:eastAsia="en-US"/>
    </w:rPr>
  </w:style>
  <w:style w:type="paragraph" w:customStyle="1" w:styleId="3">
    <w:name w:val="Без интервала3"/>
    <w:rsid w:val="008677CD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0DC1B94B97799062E03932F9C956E828D0B179016ABC18BFB8A40A86T2o6C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D56A7CF7DC2F88418BED4277B1C432AD03DFAA0795C4F16EC15CB56ABE89BBY9U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DD144-9E41-418F-A71F-9106A485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34</Pages>
  <Words>10174</Words>
  <Characters>57998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minprom74</Company>
  <LinksUpToDate>false</LinksUpToDate>
  <CharactersWithSpaces>68036</CharactersWithSpaces>
  <SharedDoc>false</SharedDoc>
  <HLinks>
    <vt:vector size="12" baseType="variant">
      <vt:variant>
        <vt:i4>7536703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consultantplus://offline/ref=1FD56A7CF7DC2F88418BED4277B1C432AD03DFAA0795C4F16EC15CB56ABE89BBY9U3K</vt:lpwstr>
      </vt:variant>
      <vt:variant>
        <vt:lpwstr/>
      </vt:variant>
      <vt:variant>
        <vt:i4>917596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consultantplus://offline/ref=980DC1B94B97799062E03932F9C956E828D0B179016ABC18BFB8A40A86T2o6C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СадовниковаКА</dc:creator>
  <cp:lastModifiedBy>lychagina_ea</cp:lastModifiedBy>
  <cp:revision>9</cp:revision>
  <cp:lastPrinted>2016-10-03T06:38:00Z</cp:lastPrinted>
  <dcterms:created xsi:type="dcterms:W3CDTF">2016-09-12T08:53:00Z</dcterms:created>
  <dcterms:modified xsi:type="dcterms:W3CDTF">2016-10-03T06:38:00Z</dcterms:modified>
</cp:coreProperties>
</file>